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CF4" w14:textId="37FD3DB1" w:rsidR="00C30D80" w:rsidRPr="00476FC5" w:rsidRDefault="00C30D80" w:rsidP="00476FC5">
      <w:pPr>
        <w:pStyle w:val="Title"/>
        <w:rPr>
          <w:rFonts w:ascii="Arial" w:hAnsi="Arial" w:cs="Arial"/>
          <w:sz w:val="28"/>
          <w:szCs w:val="28"/>
        </w:rPr>
      </w:pPr>
      <w:r w:rsidRPr="00ED25F1">
        <w:rPr>
          <w:rFonts w:ascii="Arial" w:hAnsi="Arial" w:cs="Arial"/>
          <w:sz w:val="28"/>
          <w:szCs w:val="28"/>
        </w:rPr>
        <w:t>VIRGINIA DEPARTMENT OF EDUCATION</w:t>
      </w:r>
      <w:r w:rsidR="00476FC5">
        <w:rPr>
          <w:rFonts w:ascii="Arial" w:hAnsi="Arial" w:cs="Arial"/>
          <w:sz w:val="28"/>
          <w:szCs w:val="28"/>
        </w:rPr>
        <w:br/>
      </w:r>
      <w:r w:rsidR="00476FC5" w:rsidRPr="00482A81">
        <w:rPr>
          <w:rStyle w:val="Heading1Char"/>
          <w:b/>
        </w:rPr>
        <w:br/>
        <w:t>TEACHER OBSERVER PROGRAM</w:t>
      </w:r>
      <w:r w:rsidR="00476FC5" w:rsidRPr="00482A81">
        <w:rPr>
          <w:rStyle w:val="Heading1Char"/>
          <w:b/>
        </w:rPr>
        <w:br/>
      </w:r>
      <w:r w:rsidRPr="00482A81">
        <w:rPr>
          <w:rStyle w:val="Heading1Char"/>
          <w:b/>
        </w:rPr>
        <w:t xml:space="preserve">FOR </w:t>
      </w:r>
      <w:r w:rsidR="00476FC5" w:rsidRPr="00482A81">
        <w:rPr>
          <w:rStyle w:val="Heading1Char"/>
          <w:b/>
        </w:rPr>
        <w:t>WORLD</w:t>
      </w:r>
      <w:r w:rsidRPr="00482A81">
        <w:rPr>
          <w:rStyle w:val="Heading1Char"/>
          <w:b/>
        </w:rPr>
        <w:t xml:space="preserve"> LANGUAGE TEACHERS</w:t>
      </w:r>
      <w:r w:rsidR="00476FC5" w:rsidRPr="00482A81">
        <w:rPr>
          <w:rStyle w:val="Heading1Char"/>
          <w:b/>
        </w:rPr>
        <w:br/>
        <w:t>20</w:t>
      </w:r>
      <w:r w:rsidR="00421D30">
        <w:rPr>
          <w:rStyle w:val="Heading1Char"/>
          <w:b/>
        </w:rPr>
        <w:t>2</w:t>
      </w:r>
      <w:r w:rsidR="0056239E">
        <w:rPr>
          <w:rStyle w:val="Heading1Char"/>
          <w:b/>
        </w:rPr>
        <w:t>4</w:t>
      </w:r>
      <w:r w:rsidRPr="00482A81">
        <w:rPr>
          <w:rStyle w:val="Heading1Char"/>
          <w:b/>
        </w:rPr>
        <w:t xml:space="preserve"> GOVERNOR’S </w:t>
      </w:r>
      <w:r w:rsidR="00476FC5" w:rsidRPr="00482A81">
        <w:rPr>
          <w:rStyle w:val="Heading1Char"/>
          <w:b/>
        </w:rPr>
        <w:t>WORLD</w:t>
      </w:r>
      <w:r w:rsidRPr="00482A81">
        <w:rPr>
          <w:rStyle w:val="Heading1Char"/>
          <w:b/>
        </w:rPr>
        <w:t xml:space="preserve"> LANGUAGE ACADEMIES</w:t>
      </w:r>
      <w:r w:rsidRPr="00482A81">
        <w:rPr>
          <w:rFonts w:ascii="Arial" w:hAnsi="Arial" w:cs="Arial"/>
          <w:b w:val="0"/>
          <w:sz w:val="28"/>
        </w:rPr>
        <w:t xml:space="preserve"> </w:t>
      </w:r>
    </w:p>
    <w:p w14:paraId="782844F1" w14:textId="77777777" w:rsidR="00C30D80" w:rsidRPr="00ED25F1" w:rsidRDefault="00C30D80">
      <w:pPr>
        <w:tabs>
          <w:tab w:val="left" w:pos="-720"/>
          <w:tab w:val="left" w:pos="9360"/>
        </w:tabs>
        <w:jc w:val="center"/>
        <w:rPr>
          <w:rFonts w:ascii="Arial" w:hAnsi="Arial" w:cs="Arial"/>
          <w:b/>
        </w:rPr>
      </w:pPr>
    </w:p>
    <w:p w14:paraId="3BE9DC9E" w14:textId="77777777" w:rsidR="00C30D80" w:rsidRPr="00482A81" w:rsidRDefault="00C30D80" w:rsidP="00482A81">
      <w:pPr>
        <w:pStyle w:val="Heading2"/>
      </w:pPr>
      <w:r w:rsidRPr="00482A81">
        <w:t>General Information</w:t>
      </w:r>
    </w:p>
    <w:p w14:paraId="15C17809" w14:textId="77777777" w:rsidR="00C30D80" w:rsidRPr="00ED25F1" w:rsidRDefault="00C30D80">
      <w:pPr>
        <w:tabs>
          <w:tab w:val="left" w:pos="-720"/>
          <w:tab w:val="left" w:pos="799"/>
          <w:tab w:val="left" w:pos="9360"/>
        </w:tabs>
        <w:rPr>
          <w:rFonts w:ascii="Arial" w:hAnsi="Arial" w:cs="Arial"/>
          <w:b/>
          <w:szCs w:val="24"/>
          <w:u w:val="single"/>
        </w:rPr>
      </w:pPr>
    </w:p>
    <w:p w14:paraId="3A26B48E" w14:textId="62551168" w:rsidR="00C30D80" w:rsidRDefault="00C30D80" w:rsidP="00B20AA4">
      <w:pPr>
        <w:rPr>
          <w:rFonts w:ascii="Arial" w:hAnsi="Arial" w:cs="Arial"/>
          <w:sz w:val="22"/>
          <w:szCs w:val="22"/>
        </w:rPr>
      </w:pPr>
      <w:r w:rsidRPr="00C8737E">
        <w:rPr>
          <w:rFonts w:ascii="Arial" w:hAnsi="Arial" w:cs="Arial"/>
          <w:sz w:val="22"/>
          <w:szCs w:val="22"/>
        </w:rPr>
        <w:t xml:space="preserve">During </w:t>
      </w:r>
      <w:r>
        <w:rPr>
          <w:rFonts w:ascii="Arial" w:hAnsi="Arial" w:cs="Arial"/>
          <w:sz w:val="22"/>
          <w:szCs w:val="22"/>
        </w:rPr>
        <w:t xml:space="preserve">the </w:t>
      </w:r>
      <w:r w:rsidRPr="00C8737E">
        <w:rPr>
          <w:rFonts w:ascii="Arial" w:hAnsi="Arial" w:cs="Arial"/>
          <w:sz w:val="22"/>
          <w:szCs w:val="22"/>
        </w:rPr>
        <w:t xml:space="preserve">summer </w:t>
      </w:r>
      <w:r>
        <w:rPr>
          <w:rFonts w:ascii="Arial" w:hAnsi="Arial" w:cs="Arial"/>
          <w:sz w:val="22"/>
          <w:szCs w:val="22"/>
        </w:rPr>
        <w:t xml:space="preserve">of </w:t>
      </w:r>
      <w:r w:rsidR="00476FC5">
        <w:rPr>
          <w:rFonts w:ascii="Arial" w:hAnsi="Arial" w:cs="Arial"/>
          <w:sz w:val="22"/>
          <w:szCs w:val="22"/>
        </w:rPr>
        <w:t>20</w:t>
      </w:r>
      <w:r w:rsidR="00421D30">
        <w:rPr>
          <w:rFonts w:ascii="Arial" w:hAnsi="Arial" w:cs="Arial"/>
          <w:sz w:val="22"/>
          <w:szCs w:val="22"/>
        </w:rPr>
        <w:t>2</w:t>
      </w:r>
      <w:r w:rsidR="0056239E">
        <w:rPr>
          <w:rFonts w:ascii="Arial" w:hAnsi="Arial" w:cs="Arial"/>
          <w:sz w:val="22"/>
          <w:szCs w:val="22"/>
        </w:rPr>
        <w:t>4</w:t>
      </w:r>
      <w:r w:rsidRPr="00C8737E">
        <w:rPr>
          <w:rFonts w:ascii="Arial" w:hAnsi="Arial" w:cs="Arial"/>
          <w:sz w:val="22"/>
          <w:szCs w:val="22"/>
        </w:rPr>
        <w:t xml:space="preserve">, the </w:t>
      </w:r>
      <w:r>
        <w:rPr>
          <w:rFonts w:ascii="Arial" w:hAnsi="Arial" w:cs="Arial"/>
          <w:sz w:val="22"/>
          <w:szCs w:val="22"/>
        </w:rPr>
        <w:t xml:space="preserve">Virginia </w:t>
      </w:r>
      <w:r w:rsidRPr="00C8737E">
        <w:rPr>
          <w:rFonts w:ascii="Arial" w:hAnsi="Arial" w:cs="Arial"/>
          <w:sz w:val="22"/>
          <w:szCs w:val="22"/>
        </w:rPr>
        <w:t xml:space="preserve">Department of Education </w:t>
      </w:r>
      <w:r>
        <w:rPr>
          <w:rFonts w:ascii="Arial" w:hAnsi="Arial" w:cs="Arial"/>
          <w:sz w:val="22"/>
          <w:szCs w:val="22"/>
        </w:rPr>
        <w:t xml:space="preserve">(VDOE) </w:t>
      </w:r>
      <w:r w:rsidRPr="00C8737E">
        <w:rPr>
          <w:rFonts w:ascii="Arial" w:hAnsi="Arial" w:cs="Arial"/>
          <w:sz w:val="22"/>
          <w:szCs w:val="22"/>
        </w:rPr>
        <w:t xml:space="preserve">will again conduct the </w:t>
      </w:r>
      <w:r w:rsidRPr="00C8737E">
        <w:rPr>
          <w:rFonts w:ascii="Arial" w:hAnsi="Arial" w:cs="Arial"/>
          <w:i/>
          <w:sz w:val="22"/>
          <w:szCs w:val="22"/>
        </w:rPr>
        <w:t xml:space="preserve">Virginia </w:t>
      </w:r>
      <w:r w:rsidRPr="00FA25C5">
        <w:rPr>
          <w:rFonts w:ascii="Arial" w:hAnsi="Arial" w:cs="Arial"/>
          <w:i/>
          <w:sz w:val="22"/>
          <w:szCs w:val="22"/>
        </w:rPr>
        <w:t>Governor’s</w:t>
      </w:r>
      <w:r>
        <w:rPr>
          <w:rFonts w:ascii="Arial" w:hAnsi="Arial" w:cs="Arial"/>
          <w:i/>
          <w:sz w:val="22"/>
          <w:szCs w:val="22"/>
        </w:rPr>
        <w:t xml:space="preserve"> </w:t>
      </w:r>
      <w:r w:rsidR="00476FC5">
        <w:rPr>
          <w:rFonts w:ascii="Arial" w:hAnsi="Arial" w:cs="Arial"/>
          <w:i/>
          <w:sz w:val="22"/>
          <w:szCs w:val="22"/>
        </w:rPr>
        <w:t>World</w:t>
      </w:r>
      <w:r w:rsidRPr="00C8737E">
        <w:rPr>
          <w:rFonts w:ascii="Arial" w:hAnsi="Arial" w:cs="Arial"/>
          <w:i/>
          <w:sz w:val="22"/>
          <w:szCs w:val="22"/>
        </w:rPr>
        <w:t xml:space="preserve"> Language Academies</w:t>
      </w:r>
      <w:r w:rsidRPr="00C8737E">
        <w:rPr>
          <w:rFonts w:ascii="Arial" w:hAnsi="Arial" w:cs="Arial"/>
          <w:sz w:val="22"/>
          <w:szCs w:val="22"/>
        </w:rPr>
        <w:t xml:space="preserve"> for selected high school students, with full-immersion French, German, and Spanish Academies; a Latin Academy; </w:t>
      </w:r>
      <w:r>
        <w:rPr>
          <w:rFonts w:ascii="Arial" w:hAnsi="Arial" w:cs="Arial"/>
          <w:sz w:val="22"/>
          <w:szCs w:val="22"/>
        </w:rPr>
        <w:t xml:space="preserve">and a </w:t>
      </w:r>
      <w:r w:rsidRPr="00C8737E">
        <w:rPr>
          <w:rFonts w:ascii="Arial" w:hAnsi="Arial" w:cs="Arial"/>
          <w:sz w:val="22"/>
          <w:szCs w:val="22"/>
        </w:rPr>
        <w:t>partial-immersion Japanese Academ</w:t>
      </w:r>
      <w:r>
        <w:rPr>
          <w:rFonts w:ascii="Arial" w:hAnsi="Arial" w:cs="Arial"/>
          <w:sz w:val="22"/>
          <w:szCs w:val="22"/>
        </w:rPr>
        <w:t>y</w:t>
      </w:r>
      <w:r w:rsidRPr="00C8737E">
        <w:rPr>
          <w:rFonts w:ascii="Arial" w:hAnsi="Arial" w:cs="Arial"/>
          <w:sz w:val="22"/>
          <w:szCs w:val="22"/>
        </w:rPr>
        <w:t xml:space="preserve">.  The residential programs will last approximately three weeks and a full schedule of academic and recreational activities is being planned to challenge </w:t>
      </w:r>
      <w:r w:rsidRPr="00A53E20">
        <w:rPr>
          <w:rFonts w:ascii="Arial" w:hAnsi="Arial" w:cs="Arial"/>
          <w:sz w:val="22"/>
          <w:szCs w:val="22"/>
        </w:rPr>
        <w:t>and engage</w:t>
      </w:r>
      <w:r>
        <w:rPr>
          <w:rFonts w:ascii="Arial" w:hAnsi="Arial" w:cs="Arial"/>
          <w:sz w:val="22"/>
          <w:szCs w:val="22"/>
        </w:rPr>
        <w:t xml:space="preserve"> </w:t>
      </w:r>
      <w:r w:rsidRPr="00C8737E">
        <w:rPr>
          <w:rFonts w:ascii="Arial" w:hAnsi="Arial" w:cs="Arial"/>
          <w:sz w:val="22"/>
          <w:szCs w:val="22"/>
        </w:rPr>
        <w:t>the students.</w:t>
      </w:r>
      <w:r w:rsidR="009611C1">
        <w:rPr>
          <w:rFonts w:ascii="Arial" w:hAnsi="Arial" w:cs="Arial"/>
          <w:sz w:val="22"/>
          <w:szCs w:val="22"/>
        </w:rPr>
        <w:t xml:space="preserve"> </w:t>
      </w:r>
      <w:r>
        <w:rPr>
          <w:rFonts w:ascii="Arial" w:hAnsi="Arial" w:cs="Arial"/>
          <w:sz w:val="22"/>
          <w:szCs w:val="22"/>
        </w:rPr>
        <w:t>The dates and locations are below.</w:t>
      </w:r>
    </w:p>
    <w:p w14:paraId="79E989C5" w14:textId="77777777" w:rsidR="00C30D80" w:rsidRPr="00C8737E" w:rsidRDefault="00C30D80">
      <w:pPr>
        <w:tabs>
          <w:tab w:val="left" w:pos="-720"/>
          <w:tab w:val="left" w:pos="-180"/>
          <w:tab w:val="left" w:pos="1440"/>
          <w:tab w:val="left" w:pos="9360"/>
        </w:tabs>
        <w:rPr>
          <w:rFonts w:ascii="Arial" w:hAnsi="Arial"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70"/>
        <w:gridCol w:w="3192"/>
      </w:tblGrid>
      <w:tr w:rsidR="00C30D80" w:rsidRPr="00E34660" w14:paraId="606108B8" w14:textId="77777777" w:rsidTr="00637B85">
        <w:trPr>
          <w:trHeight w:val="864"/>
        </w:trPr>
        <w:tc>
          <w:tcPr>
            <w:tcW w:w="3438" w:type="dxa"/>
            <w:vAlign w:val="center"/>
          </w:tcPr>
          <w:p w14:paraId="0F5730C6" w14:textId="77777777" w:rsidR="00C30D80" w:rsidRPr="00E34660" w:rsidRDefault="00C30D80" w:rsidP="00637B85">
            <w:pPr>
              <w:snapToGrid w:val="0"/>
              <w:spacing w:line="223" w:lineRule="auto"/>
              <w:ind w:right="-116"/>
              <w:rPr>
                <w:rFonts w:ascii="Arial" w:hAnsi="Arial" w:cs="Arial"/>
                <w:sz w:val="22"/>
                <w:szCs w:val="22"/>
              </w:rPr>
            </w:pPr>
            <w:r w:rsidRPr="00E34660">
              <w:rPr>
                <w:rFonts w:ascii="Arial" w:hAnsi="Arial" w:cs="Arial"/>
                <w:sz w:val="22"/>
                <w:szCs w:val="22"/>
              </w:rPr>
              <w:t>Governor’s Japanese Academy</w:t>
            </w:r>
          </w:p>
          <w:p w14:paraId="1EF6C61E" w14:textId="77777777" w:rsidR="00C30D80" w:rsidRPr="00E34660" w:rsidRDefault="00C30D80" w:rsidP="00637B85">
            <w:pPr>
              <w:snapToGrid w:val="0"/>
              <w:spacing w:line="223" w:lineRule="auto"/>
              <w:ind w:right="-116"/>
              <w:rPr>
                <w:rFonts w:ascii="Arial" w:hAnsi="Arial" w:cs="Arial"/>
                <w:sz w:val="22"/>
                <w:szCs w:val="22"/>
              </w:rPr>
            </w:pPr>
            <w:r w:rsidRPr="00E34660">
              <w:rPr>
                <w:rFonts w:ascii="Arial" w:hAnsi="Arial" w:cs="Arial"/>
                <w:sz w:val="22"/>
                <w:szCs w:val="22"/>
              </w:rPr>
              <w:t>Governor’s Latin Academy</w:t>
            </w:r>
          </w:p>
        </w:tc>
        <w:tc>
          <w:tcPr>
            <w:tcW w:w="2970" w:type="dxa"/>
            <w:vAlign w:val="center"/>
          </w:tcPr>
          <w:p w14:paraId="7C1B2A7C" w14:textId="58F8DEF0" w:rsidR="00C30D80" w:rsidRPr="00CD0823" w:rsidRDefault="00421D30" w:rsidP="00CD0823">
            <w:pPr>
              <w:snapToGrid w:val="0"/>
              <w:spacing w:line="223" w:lineRule="auto"/>
              <w:ind w:right="-116"/>
              <w:jc w:val="center"/>
              <w:rPr>
                <w:rFonts w:ascii="Arial" w:hAnsi="Arial" w:cs="Arial"/>
                <w:sz w:val="22"/>
                <w:szCs w:val="22"/>
              </w:rPr>
            </w:pPr>
            <w:r w:rsidRPr="00B00D4C">
              <w:rPr>
                <w:rFonts w:ascii="Arial" w:hAnsi="Arial" w:cs="Arial"/>
                <w:szCs w:val="24"/>
              </w:rPr>
              <w:t xml:space="preserve">June </w:t>
            </w:r>
            <w:r w:rsidR="0056239E">
              <w:rPr>
                <w:rFonts w:ascii="Arial" w:hAnsi="Arial" w:cs="Arial"/>
                <w:szCs w:val="24"/>
              </w:rPr>
              <w:t>23</w:t>
            </w:r>
            <w:r w:rsidRPr="00B00D4C">
              <w:rPr>
                <w:rFonts w:ascii="Arial" w:hAnsi="Arial" w:cs="Arial"/>
                <w:szCs w:val="24"/>
              </w:rPr>
              <w:t xml:space="preserve">-July </w:t>
            </w:r>
            <w:r w:rsidR="0056239E">
              <w:rPr>
                <w:rFonts w:ascii="Arial" w:hAnsi="Arial" w:cs="Arial"/>
                <w:szCs w:val="24"/>
              </w:rPr>
              <w:t>14</w:t>
            </w:r>
            <w:r w:rsidRPr="00B00D4C">
              <w:rPr>
                <w:rFonts w:ascii="Arial" w:hAnsi="Arial" w:cs="Arial"/>
                <w:szCs w:val="24"/>
              </w:rPr>
              <w:t xml:space="preserve">, </w:t>
            </w:r>
            <w:r>
              <w:rPr>
                <w:rFonts w:ascii="Arial" w:hAnsi="Arial" w:cs="Arial"/>
                <w:szCs w:val="24"/>
              </w:rPr>
              <w:t>202</w:t>
            </w:r>
            <w:r w:rsidR="0056239E">
              <w:rPr>
                <w:rFonts w:ascii="Arial" w:hAnsi="Arial" w:cs="Arial"/>
                <w:szCs w:val="24"/>
              </w:rPr>
              <w:t>4</w:t>
            </w:r>
          </w:p>
        </w:tc>
        <w:tc>
          <w:tcPr>
            <w:tcW w:w="3192" w:type="dxa"/>
            <w:vAlign w:val="center"/>
          </w:tcPr>
          <w:p w14:paraId="3939E317" w14:textId="77777777" w:rsidR="00C30D80" w:rsidRPr="00E34660" w:rsidRDefault="00C30D80" w:rsidP="00637B85">
            <w:pPr>
              <w:snapToGrid w:val="0"/>
              <w:spacing w:line="223" w:lineRule="auto"/>
              <w:ind w:right="-116"/>
              <w:jc w:val="center"/>
              <w:rPr>
                <w:rFonts w:ascii="Arial" w:hAnsi="Arial" w:cs="Arial"/>
                <w:sz w:val="22"/>
                <w:szCs w:val="22"/>
              </w:rPr>
            </w:pPr>
            <w:r w:rsidRPr="00E34660">
              <w:rPr>
                <w:rFonts w:ascii="Arial" w:hAnsi="Arial" w:cs="Arial"/>
                <w:sz w:val="22"/>
                <w:szCs w:val="22"/>
              </w:rPr>
              <w:t>Randolph-Macon College</w:t>
            </w:r>
          </w:p>
          <w:p w14:paraId="7CC9AF8F" w14:textId="77777777" w:rsidR="00C30D80" w:rsidRPr="00E34660" w:rsidRDefault="00C30D80" w:rsidP="00637B85">
            <w:pPr>
              <w:snapToGrid w:val="0"/>
              <w:spacing w:line="223" w:lineRule="auto"/>
              <w:ind w:right="-116"/>
              <w:jc w:val="center"/>
              <w:rPr>
                <w:rFonts w:ascii="Arial" w:hAnsi="Arial" w:cs="Arial"/>
                <w:sz w:val="22"/>
                <w:szCs w:val="22"/>
              </w:rPr>
            </w:pPr>
            <w:r w:rsidRPr="00E34660">
              <w:rPr>
                <w:rFonts w:ascii="Arial" w:hAnsi="Arial" w:cs="Arial"/>
                <w:sz w:val="22"/>
                <w:szCs w:val="22"/>
              </w:rPr>
              <w:t>Ashland</w:t>
            </w:r>
          </w:p>
        </w:tc>
      </w:tr>
    </w:tbl>
    <w:p w14:paraId="059859C8" w14:textId="77777777" w:rsidR="00C30D80" w:rsidRDefault="00C30D80">
      <w:pPr>
        <w:tabs>
          <w:tab w:val="left" w:pos="0"/>
          <w:tab w:val="left" w:pos="720"/>
          <w:tab w:val="left" w:pos="9360"/>
        </w:tabs>
        <w:rPr>
          <w:rFonts w:ascii="Arial" w:hAnsi="Arial" w:cs="Arial"/>
          <w:sz w:val="22"/>
          <w:szCs w:val="22"/>
        </w:rPr>
      </w:pPr>
    </w:p>
    <w:p w14:paraId="40B90674" w14:textId="77777777" w:rsidR="00C30D80" w:rsidRPr="00FA25C5" w:rsidRDefault="00C30D80">
      <w:pPr>
        <w:tabs>
          <w:tab w:val="left" w:pos="0"/>
          <w:tab w:val="left" w:pos="720"/>
          <w:tab w:val="left" w:pos="9360"/>
        </w:tabs>
        <w:rPr>
          <w:rFonts w:ascii="Arial" w:hAnsi="Arial" w:cs="Arial"/>
          <w:sz w:val="22"/>
          <w:szCs w:val="22"/>
        </w:rPr>
      </w:pPr>
      <w:r w:rsidRPr="00C8737E">
        <w:rPr>
          <w:rFonts w:ascii="Arial" w:hAnsi="Arial" w:cs="Arial"/>
          <w:sz w:val="22"/>
          <w:szCs w:val="22"/>
        </w:rPr>
        <w:t xml:space="preserve">Each </w:t>
      </w:r>
      <w:r>
        <w:rPr>
          <w:rFonts w:ascii="Arial" w:hAnsi="Arial" w:cs="Arial"/>
          <w:sz w:val="22"/>
          <w:szCs w:val="22"/>
        </w:rPr>
        <w:t>Academ</w:t>
      </w:r>
      <w:r w:rsidRPr="00C8737E">
        <w:rPr>
          <w:rFonts w:ascii="Arial" w:hAnsi="Arial" w:cs="Arial"/>
          <w:sz w:val="22"/>
          <w:szCs w:val="22"/>
        </w:rPr>
        <w:t xml:space="preserve">y will also serve as a demonstration center for a limited number of Virginia </w:t>
      </w:r>
      <w:r w:rsidR="00476FC5">
        <w:rPr>
          <w:rFonts w:ascii="Arial" w:hAnsi="Arial" w:cs="Arial"/>
          <w:sz w:val="22"/>
          <w:szCs w:val="22"/>
        </w:rPr>
        <w:t>World</w:t>
      </w:r>
      <w:r w:rsidRPr="00C8737E">
        <w:rPr>
          <w:rFonts w:ascii="Arial" w:hAnsi="Arial" w:cs="Arial"/>
          <w:sz w:val="22"/>
          <w:szCs w:val="22"/>
        </w:rPr>
        <w:t xml:space="preserve"> language teachers.  A small group of teachers will be accepted as observers and seminar participants for </w:t>
      </w:r>
      <w:r w:rsidRPr="00C8737E">
        <w:rPr>
          <w:rFonts w:ascii="Arial" w:hAnsi="Arial" w:cs="Arial"/>
          <w:sz w:val="22"/>
          <w:szCs w:val="22"/>
          <w:u w:val="single"/>
        </w:rPr>
        <w:t>up to one week</w:t>
      </w:r>
      <w:r w:rsidRPr="00C8737E">
        <w:rPr>
          <w:rFonts w:ascii="Arial" w:hAnsi="Arial" w:cs="Arial"/>
          <w:sz w:val="22"/>
          <w:szCs w:val="22"/>
        </w:rPr>
        <w:t xml:space="preserve"> during the second week of each </w:t>
      </w:r>
      <w:r>
        <w:rPr>
          <w:rFonts w:ascii="Arial" w:hAnsi="Arial" w:cs="Arial"/>
          <w:sz w:val="22"/>
          <w:szCs w:val="22"/>
        </w:rPr>
        <w:t>Academ</w:t>
      </w:r>
      <w:r w:rsidR="00476FC5">
        <w:rPr>
          <w:rFonts w:ascii="Arial" w:hAnsi="Arial" w:cs="Arial"/>
          <w:sz w:val="22"/>
          <w:szCs w:val="22"/>
        </w:rPr>
        <w:t xml:space="preserve">y’s operation. </w:t>
      </w:r>
      <w:r w:rsidRPr="00C8737E">
        <w:rPr>
          <w:rFonts w:ascii="Arial" w:hAnsi="Arial" w:cs="Arial"/>
          <w:sz w:val="22"/>
          <w:szCs w:val="22"/>
        </w:rPr>
        <w:t xml:space="preserve">The goal of this participation is to improve teachers’ skills in working with students at their own schools.  No observers will be invited during the first or last week of the program.  </w:t>
      </w:r>
      <w:r w:rsidRPr="00FA25C5">
        <w:rPr>
          <w:rFonts w:ascii="Arial" w:hAnsi="Arial" w:cs="Arial"/>
          <w:sz w:val="22"/>
          <w:szCs w:val="22"/>
        </w:rPr>
        <w:t xml:space="preserve">  </w:t>
      </w:r>
    </w:p>
    <w:p w14:paraId="15395DD8" w14:textId="77777777" w:rsidR="00C30D80" w:rsidRPr="00ED25F1" w:rsidRDefault="00C30D80">
      <w:pPr>
        <w:tabs>
          <w:tab w:val="left" w:pos="-720"/>
          <w:tab w:val="left" w:pos="-180"/>
          <w:tab w:val="left" w:pos="1440"/>
          <w:tab w:val="left" w:pos="2160"/>
          <w:tab w:val="left" w:pos="9360"/>
        </w:tabs>
        <w:ind w:firstLine="540"/>
        <w:rPr>
          <w:rFonts w:ascii="Arial" w:hAnsi="Arial" w:cs="Arial"/>
          <w:szCs w:val="24"/>
        </w:rPr>
      </w:pPr>
    </w:p>
    <w:p w14:paraId="54D1E8CE" w14:textId="77777777" w:rsidR="00C30D80" w:rsidRPr="00C8737E" w:rsidRDefault="00C30D80">
      <w:pPr>
        <w:tabs>
          <w:tab w:val="left" w:pos="-720"/>
          <w:tab w:val="left" w:pos="-180"/>
          <w:tab w:val="left" w:pos="1440"/>
          <w:tab w:val="left" w:pos="9360"/>
        </w:tabs>
        <w:rPr>
          <w:rFonts w:ascii="Arial" w:hAnsi="Arial" w:cs="Arial"/>
          <w:sz w:val="22"/>
          <w:szCs w:val="22"/>
        </w:rPr>
      </w:pPr>
      <w:r w:rsidRPr="00C8737E">
        <w:rPr>
          <w:rFonts w:ascii="Arial" w:hAnsi="Arial" w:cs="Arial"/>
          <w:sz w:val="22"/>
          <w:szCs w:val="22"/>
        </w:rPr>
        <w:t xml:space="preserve">Teacher observers may choose to participate from two to seven </w:t>
      </w:r>
      <w:r>
        <w:rPr>
          <w:rFonts w:ascii="Arial" w:hAnsi="Arial" w:cs="Arial"/>
          <w:sz w:val="22"/>
          <w:szCs w:val="22"/>
        </w:rPr>
        <w:t xml:space="preserve">days </w:t>
      </w:r>
      <w:r w:rsidRPr="00C8737E">
        <w:rPr>
          <w:rFonts w:ascii="Arial" w:hAnsi="Arial" w:cs="Arial"/>
          <w:sz w:val="22"/>
          <w:szCs w:val="22"/>
        </w:rPr>
        <w:t xml:space="preserve">during the </w:t>
      </w:r>
      <w:r w:rsidRPr="008B030C">
        <w:rPr>
          <w:rFonts w:ascii="Arial" w:hAnsi="Arial" w:cs="Arial"/>
          <w:sz w:val="22"/>
          <w:szCs w:val="22"/>
          <w:u w:val="single"/>
        </w:rPr>
        <w:t>second</w:t>
      </w:r>
      <w:r>
        <w:rPr>
          <w:rFonts w:ascii="Arial" w:hAnsi="Arial" w:cs="Arial"/>
          <w:sz w:val="22"/>
          <w:szCs w:val="22"/>
        </w:rPr>
        <w:t xml:space="preserve"> </w:t>
      </w:r>
      <w:r w:rsidRPr="00C8737E">
        <w:rPr>
          <w:rFonts w:ascii="Arial" w:hAnsi="Arial" w:cs="Arial"/>
          <w:sz w:val="22"/>
          <w:szCs w:val="22"/>
        </w:rPr>
        <w:t xml:space="preserve">week of </w:t>
      </w:r>
      <w:r w:rsidRPr="00FA25C5">
        <w:rPr>
          <w:rFonts w:ascii="Arial" w:hAnsi="Arial" w:cs="Arial"/>
          <w:sz w:val="22"/>
          <w:szCs w:val="22"/>
        </w:rPr>
        <w:t>the program</w:t>
      </w:r>
      <w:r w:rsidRPr="00C8737E">
        <w:rPr>
          <w:rFonts w:ascii="Arial" w:hAnsi="Arial" w:cs="Arial"/>
          <w:sz w:val="22"/>
          <w:szCs w:val="22"/>
        </w:rPr>
        <w:t>.  Lodging will be provided on the host site at the cost of approxim</w:t>
      </w:r>
      <w:r w:rsidRPr="00140476">
        <w:rPr>
          <w:rFonts w:ascii="Arial" w:hAnsi="Arial" w:cs="Arial"/>
          <w:sz w:val="22"/>
          <w:szCs w:val="22"/>
        </w:rPr>
        <w:t xml:space="preserve">ately </w:t>
      </w:r>
      <w:r w:rsidRPr="00FA25C5">
        <w:rPr>
          <w:rFonts w:ascii="Arial" w:hAnsi="Arial" w:cs="Arial"/>
          <w:sz w:val="22"/>
          <w:szCs w:val="22"/>
        </w:rPr>
        <w:t>$25</w:t>
      </w:r>
      <w:r w:rsidRPr="00140476">
        <w:rPr>
          <w:rFonts w:ascii="Arial" w:hAnsi="Arial" w:cs="Arial"/>
          <w:sz w:val="22"/>
          <w:szCs w:val="22"/>
        </w:rPr>
        <w:t xml:space="preserve"> per night; the cost for meals is approximately $</w:t>
      </w:r>
      <w:r w:rsidR="00321194">
        <w:rPr>
          <w:rFonts w:ascii="Arial" w:hAnsi="Arial" w:cs="Arial"/>
          <w:sz w:val="22"/>
          <w:szCs w:val="22"/>
        </w:rPr>
        <w:t>30</w:t>
      </w:r>
      <w:r w:rsidRPr="00140476">
        <w:rPr>
          <w:rFonts w:ascii="Arial" w:hAnsi="Arial" w:cs="Arial"/>
          <w:sz w:val="22"/>
          <w:szCs w:val="22"/>
        </w:rPr>
        <w:t xml:space="preserve"> per day.  (These costs are estimates only and are subject to change.)  Participants are also respo</w:t>
      </w:r>
      <w:r w:rsidRPr="00C8737E">
        <w:rPr>
          <w:rFonts w:ascii="Arial" w:hAnsi="Arial" w:cs="Arial"/>
          <w:sz w:val="22"/>
          <w:szCs w:val="22"/>
        </w:rPr>
        <w:t xml:space="preserve">nsible for other expenses that may be incurred for field trips and events scheduled during their visit and for their own transportation to and from the </w:t>
      </w:r>
      <w:r>
        <w:rPr>
          <w:rFonts w:ascii="Arial" w:hAnsi="Arial" w:cs="Arial"/>
          <w:sz w:val="22"/>
          <w:szCs w:val="22"/>
        </w:rPr>
        <w:t>Academ</w:t>
      </w:r>
      <w:r w:rsidRPr="00C8737E">
        <w:rPr>
          <w:rFonts w:ascii="Arial" w:hAnsi="Arial" w:cs="Arial"/>
          <w:sz w:val="22"/>
          <w:szCs w:val="22"/>
        </w:rPr>
        <w:t xml:space="preserve">y.  </w:t>
      </w:r>
    </w:p>
    <w:p w14:paraId="13DD0FAA" w14:textId="77777777" w:rsidR="00C30D80" w:rsidRPr="00C8737E" w:rsidRDefault="00C30D80">
      <w:pPr>
        <w:tabs>
          <w:tab w:val="left" w:pos="0"/>
          <w:tab w:val="left" w:pos="720"/>
          <w:tab w:val="left" w:pos="9360"/>
        </w:tabs>
        <w:rPr>
          <w:rFonts w:ascii="Arial" w:hAnsi="Arial" w:cs="Arial"/>
          <w:sz w:val="22"/>
          <w:szCs w:val="22"/>
        </w:rPr>
      </w:pPr>
      <w:r w:rsidRPr="00C8737E">
        <w:rPr>
          <w:rFonts w:ascii="Arial" w:hAnsi="Arial" w:cs="Arial"/>
          <w:sz w:val="22"/>
          <w:szCs w:val="22"/>
        </w:rPr>
        <w:t xml:space="preserve">   </w:t>
      </w:r>
    </w:p>
    <w:p w14:paraId="22AEA4A8" w14:textId="77777777" w:rsidR="00C30D80" w:rsidRPr="00C8737E" w:rsidRDefault="00C30D80">
      <w:pPr>
        <w:tabs>
          <w:tab w:val="left" w:pos="0"/>
          <w:tab w:val="left" w:pos="720"/>
          <w:tab w:val="left" w:pos="9360"/>
        </w:tabs>
        <w:rPr>
          <w:rFonts w:ascii="Arial" w:hAnsi="Arial" w:cs="Arial"/>
          <w:sz w:val="22"/>
          <w:szCs w:val="22"/>
        </w:rPr>
      </w:pPr>
      <w:r w:rsidRPr="00C8737E">
        <w:rPr>
          <w:rFonts w:ascii="Arial" w:hAnsi="Arial" w:cs="Arial"/>
          <w:sz w:val="22"/>
          <w:szCs w:val="22"/>
        </w:rPr>
        <w:t>Participants who complete this program may be eligible to receive points toward renewal of their teaching licenses.  All decisions regarding the awarding of points for this experience will be made by each participant's designated advisor at the employing educational agency.</w:t>
      </w:r>
    </w:p>
    <w:p w14:paraId="20EF87D7" w14:textId="77777777" w:rsidR="00C30D80" w:rsidRPr="00C8737E" w:rsidRDefault="00C30D80">
      <w:pPr>
        <w:tabs>
          <w:tab w:val="left" w:pos="-720"/>
          <w:tab w:val="left" w:pos="-180"/>
          <w:tab w:val="left" w:pos="1440"/>
          <w:tab w:val="left" w:pos="9360"/>
        </w:tabs>
        <w:rPr>
          <w:rFonts w:ascii="Arial" w:hAnsi="Arial" w:cs="Arial"/>
          <w:sz w:val="22"/>
          <w:szCs w:val="22"/>
        </w:rPr>
      </w:pPr>
    </w:p>
    <w:p w14:paraId="203B0F89" w14:textId="77777777" w:rsidR="00C30D80" w:rsidRPr="00476FC5" w:rsidRDefault="00C30D80" w:rsidP="00482A81">
      <w:pPr>
        <w:pStyle w:val="Heading2"/>
      </w:pPr>
      <w:r w:rsidRPr="00476FC5">
        <w:t>Eligibility</w:t>
      </w:r>
    </w:p>
    <w:p w14:paraId="14CFB8BD" w14:textId="77777777" w:rsidR="00C30D80" w:rsidRPr="00C8737E" w:rsidRDefault="00C30D80">
      <w:pPr>
        <w:rPr>
          <w:rFonts w:ascii="Arial" w:hAnsi="Arial" w:cs="Arial"/>
          <w:sz w:val="22"/>
          <w:szCs w:val="22"/>
        </w:rPr>
      </w:pPr>
    </w:p>
    <w:p w14:paraId="7FEEE673" w14:textId="77777777" w:rsidR="00C30D80" w:rsidRPr="00C8737E" w:rsidRDefault="00AD42EF">
      <w:pPr>
        <w:tabs>
          <w:tab w:val="left" w:pos="-720"/>
          <w:tab w:val="left" w:pos="-180"/>
          <w:tab w:val="left" w:pos="1440"/>
          <w:tab w:val="left" w:pos="9360"/>
        </w:tabs>
        <w:rPr>
          <w:rFonts w:ascii="Arial" w:hAnsi="Arial" w:cs="Arial"/>
          <w:sz w:val="22"/>
          <w:szCs w:val="22"/>
        </w:rPr>
      </w:pPr>
      <w:r>
        <w:rPr>
          <w:rFonts w:ascii="Arial" w:hAnsi="Arial" w:cs="Arial"/>
          <w:sz w:val="22"/>
          <w:szCs w:val="22"/>
        </w:rPr>
        <w:t>Preference will be given to applicants who</w:t>
      </w:r>
      <w:r w:rsidR="00C30D80" w:rsidRPr="00C8737E">
        <w:rPr>
          <w:rFonts w:ascii="Arial" w:hAnsi="Arial" w:cs="Arial"/>
          <w:sz w:val="22"/>
          <w:szCs w:val="22"/>
        </w:rPr>
        <w:t>:</w:t>
      </w:r>
    </w:p>
    <w:p w14:paraId="0B0BC809" w14:textId="77777777" w:rsidR="00C30D80" w:rsidRDefault="00C30D80">
      <w:pPr>
        <w:numPr>
          <w:ilvl w:val="0"/>
          <w:numId w:val="1"/>
        </w:numPr>
        <w:tabs>
          <w:tab w:val="clear" w:pos="360"/>
          <w:tab w:val="left" w:pos="-720"/>
          <w:tab w:val="left" w:pos="-180"/>
          <w:tab w:val="num" w:pos="900"/>
          <w:tab w:val="left" w:pos="1440"/>
          <w:tab w:val="left" w:pos="9360"/>
        </w:tabs>
        <w:ind w:left="540" w:firstLine="0"/>
        <w:rPr>
          <w:rFonts w:ascii="Arial" w:hAnsi="Arial" w:cs="Arial"/>
          <w:sz w:val="22"/>
          <w:szCs w:val="22"/>
        </w:rPr>
      </w:pPr>
      <w:r w:rsidRPr="00C8737E">
        <w:rPr>
          <w:rFonts w:ascii="Arial" w:hAnsi="Arial" w:cs="Arial"/>
          <w:sz w:val="22"/>
          <w:szCs w:val="22"/>
        </w:rPr>
        <w:t xml:space="preserve">currently teach a minimum of two classes of </w:t>
      </w:r>
      <w:r>
        <w:rPr>
          <w:rFonts w:ascii="Arial" w:hAnsi="Arial" w:cs="Arial"/>
          <w:sz w:val="22"/>
          <w:szCs w:val="22"/>
        </w:rPr>
        <w:t xml:space="preserve">the language of the </w:t>
      </w:r>
      <w:proofErr w:type="gramStart"/>
      <w:r>
        <w:rPr>
          <w:rFonts w:ascii="Arial" w:hAnsi="Arial" w:cs="Arial"/>
          <w:sz w:val="22"/>
          <w:szCs w:val="22"/>
        </w:rPr>
        <w:t>Academy</w:t>
      </w:r>
      <w:r w:rsidR="00016E37">
        <w:rPr>
          <w:rFonts w:ascii="Arial" w:hAnsi="Arial" w:cs="Arial"/>
          <w:sz w:val="22"/>
          <w:szCs w:val="22"/>
        </w:rPr>
        <w:t>;</w:t>
      </w:r>
      <w:proofErr w:type="gramEnd"/>
      <w:r w:rsidR="00016E37">
        <w:rPr>
          <w:rFonts w:ascii="Arial" w:hAnsi="Arial" w:cs="Arial"/>
          <w:sz w:val="22"/>
          <w:szCs w:val="22"/>
        </w:rPr>
        <w:t xml:space="preserve"> or</w:t>
      </w:r>
    </w:p>
    <w:p w14:paraId="5E05B74B" w14:textId="77777777" w:rsidR="00016E37" w:rsidRDefault="00016E37">
      <w:pPr>
        <w:numPr>
          <w:ilvl w:val="0"/>
          <w:numId w:val="1"/>
        </w:numPr>
        <w:tabs>
          <w:tab w:val="clear" w:pos="360"/>
          <w:tab w:val="left" w:pos="-720"/>
          <w:tab w:val="left" w:pos="-180"/>
          <w:tab w:val="num" w:pos="900"/>
          <w:tab w:val="left" w:pos="1440"/>
          <w:tab w:val="left" w:pos="9360"/>
        </w:tabs>
        <w:ind w:left="540" w:firstLine="0"/>
        <w:rPr>
          <w:rFonts w:ascii="Arial" w:hAnsi="Arial" w:cs="Arial"/>
          <w:sz w:val="22"/>
          <w:szCs w:val="22"/>
        </w:rPr>
      </w:pPr>
      <w:r>
        <w:rPr>
          <w:rFonts w:ascii="Arial" w:hAnsi="Arial" w:cs="Arial"/>
          <w:sz w:val="22"/>
          <w:szCs w:val="22"/>
        </w:rPr>
        <w:t>are enrolled in final year of Teacher Preparation program.</w:t>
      </w:r>
    </w:p>
    <w:p w14:paraId="1C5590AA" w14:textId="77777777" w:rsidR="00AD42EF" w:rsidRDefault="00AD42EF" w:rsidP="00AD42EF">
      <w:pPr>
        <w:tabs>
          <w:tab w:val="left" w:pos="-720"/>
          <w:tab w:val="left" w:pos="-180"/>
          <w:tab w:val="left" w:pos="1440"/>
          <w:tab w:val="left" w:pos="9360"/>
        </w:tabs>
        <w:ind w:left="540" w:hanging="540"/>
        <w:rPr>
          <w:rFonts w:ascii="Arial" w:hAnsi="Arial" w:cs="Arial"/>
          <w:sz w:val="22"/>
          <w:szCs w:val="22"/>
        </w:rPr>
      </w:pPr>
      <w:r>
        <w:rPr>
          <w:rFonts w:ascii="Arial" w:hAnsi="Arial" w:cs="Arial"/>
          <w:sz w:val="22"/>
          <w:szCs w:val="22"/>
        </w:rPr>
        <w:t>Applicants must:</w:t>
      </w:r>
    </w:p>
    <w:p w14:paraId="199B8A20" w14:textId="77777777" w:rsidR="002330C3" w:rsidRDefault="002330C3" w:rsidP="002330C3">
      <w:pPr>
        <w:numPr>
          <w:ilvl w:val="0"/>
          <w:numId w:val="1"/>
        </w:numPr>
        <w:tabs>
          <w:tab w:val="clear" w:pos="360"/>
          <w:tab w:val="left" w:pos="-720"/>
          <w:tab w:val="left" w:pos="-180"/>
          <w:tab w:val="num" w:pos="900"/>
          <w:tab w:val="left" w:pos="1440"/>
          <w:tab w:val="left" w:pos="9360"/>
        </w:tabs>
        <w:ind w:left="900"/>
        <w:rPr>
          <w:rFonts w:ascii="Arial" w:hAnsi="Arial" w:cs="Arial"/>
          <w:sz w:val="22"/>
          <w:szCs w:val="22"/>
        </w:rPr>
      </w:pPr>
      <w:r>
        <w:rPr>
          <w:rFonts w:ascii="Arial" w:hAnsi="Arial" w:cs="Arial"/>
          <w:sz w:val="22"/>
          <w:szCs w:val="22"/>
        </w:rPr>
        <w:t>have a background check</w:t>
      </w:r>
      <w:r w:rsidR="00D77D26">
        <w:rPr>
          <w:rFonts w:ascii="Arial" w:hAnsi="Arial" w:cs="Arial"/>
          <w:sz w:val="22"/>
          <w:szCs w:val="22"/>
        </w:rPr>
        <w:t>*</w:t>
      </w:r>
      <w:r>
        <w:rPr>
          <w:rFonts w:ascii="Arial" w:hAnsi="Arial" w:cs="Arial"/>
          <w:sz w:val="22"/>
          <w:szCs w:val="22"/>
        </w:rPr>
        <w:t xml:space="preserve"> on file with current employer.</w:t>
      </w:r>
    </w:p>
    <w:p w14:paraId="7F0EA239" w14:textId="77777777" w:rsidR="002330C3" w:rsidRDefault="002330C3" w:rsidP="002330C3">
      <w:pPr>
        <w:tabs>
          <w:tab w:val="left" w:pos="-720"/>
          <w:tab w:val="left" w:pos="-180"/>
          <w:tab w:val="left" w:pos="1440"/>
          <w:tab w:val="left" w:pos="9360"/>
        </w:tabs>
        <w:rPr>
          <w:rFonts w:ascii="Arial" w:hAnsi="Arial" w:cs="Arial"/>
          <w:sz w:val="22"/>
          <w:szCs w:val="22"/>
        </w:rPr>
      </w:pPr>
    </w:p>
    <w:p w14:paraId="6F72522D" w14:textId="77777777" w:rsidR="002330C3" w:rsidRPr="00AD42EF" w:rsidRDefault="002330C3" w:rsidP="002330C3">
      <w:pPr>
        <w:tabs>
          <w:tab w:val="left" w:pos="-720"/>
          <w:tab w:val="left" w:pos="-180"/>
          <w:tab w:val="left" w:pos="1440"/>
          <w:tab w:val="left" w:pos="9360"/>
        </w:tabs>
        <w:rPr>
          <w:rFonts w:ascii="Arial" w:hAnsi="Arial" w:cs="Arial"/>
          <w:i/>
          <w:sz w:val="22"/>
          <w:szCs w:val="22"/>
        </w:rPr>
      </w:pPr>
      <w:r w:rsidRPr="00AD42EF">
        <w:rPr>
          <w:rFonts w:ascii="Arial" w:hAnsi="Arial" w:cs="Arial"/>
          <w:i/>
          <w:sz w:val="22"/>
          <w:szCs w:val="22"/>
        </w:rPr>
        <w:t>*Applicants whose current employer cannot provide verification of a background check must submit to and pass a background check prior to the start of the observation period.</w:t>
      </w:r>
    </w:p>
    <w:p w14:paraId="0FC770BA" w14:textId="77777777" w:rsidR="00C30D80" w:rsidRDefault="00C30D80">
      <w:pPr>
        <w:tabs>
          <w:tab w:val="left" w:pos="-720"/>
          <w:tab w:val="left" w:pos="-180"/>
          <w:tab w:val="left" w:pos="1440"/>
          <w:tab w:val="left" w:pos="9360"/>
        </w:tabs>
        <w:rPr>
          <w:rFonts w:ascii="Arial" w:hAnsi="Arial" w:cs="Arial"/>
          <w:szCs w:val="24"/>
        </w:rPr>
      </w:pPr>
    </w:p>
    <w:p w14:paraId="713C4418" w14:textId="77777777" w:rsidR="00F8576B" w:rsidRDefault="00F8576B">
      <w:pPr>
        <w:tabs>
          <w:tab w:val="left" w:pos="-720"/>
          <w:tab w:val="left" w:pos="-180"/>
          <w:tab w:val="left" w:pos="1440"/>
          <w:tab w:val="left" w:pos="9360"/>
        </w:tabs>
        <w:rPr>
          <w:rFonts w:ascii="Arial" w:hAnsi="Arial" w:cs="Arial"/>
          <w:b/>
          <w:szCs w:val="24"/>
        </w:rPr>
      </w:pPr>
    </w:p>
    <w:p w14:paraId="300D3339" w14:textId="77777777" w:rsidR="00421D30" w:rsidRDefault="00421D30">
      <w:pPr>
        <w:tabs>
          <w:tab w:val="left" w:pos="-720"/>
          <w:tab w:val="left" w:pos="-180"/>
          <w:tab w:val="left" w:pos="1440"/>
          <w:tab w:val="left" w:pos="9360"/>
        </w:tabs>
        <w:rPr>
          <w:rFonts w:ascii="Arial" w:hAnsi="Arial" w:cs="Arial"/>
          <w:b/>
          <w:szCs w:val="24"/>
        </w:rPr>
      </w:pPr>
    </w:p>
    <w:p w14:paraId="0572D7C5" w14:textId="77777777" w:rsidR="00421D30" w:rsidRDefault="00421D30">
      <w:pPr>
        <w:tabs>
          <w:tab w:val="left" w:pos="-720"/>
          <w:tab w:val="left" w:pos="-180"/>
          <w:tab w:val="left" w:pos="1440"/>
          <w:tab w:val="left" w:pos="9360"/>
        </w:tabs>
        <w:rPr>
          <w:rFonts w:ascii="Arial" w:hAnsi="Arial" w:cs="Arial"/>
          <w:b/>
          <w:szCs w:val="24"/>
        </w:rPr>
      </w:pPr>
    </w:p>
    <w:p w14:paraId="21CC4DAD" w14:textId="77777777" w:rsidR="00421D30" w:rsidRDefault="00421D30">
      <w:pPr>
        <w:tabs>
          <w:tab w:val="left" w:pos="-720"/>
          <w:tab w:val="left" w:pos="-180"/>
          <w:tab w:val="left" w:pos="1440"/>
          <w:tab w:val="left" w:pos="9360"/>
        </w:tabs>
        <w:rPr>
          <w:rFonts w:ascii="Arial" w:hAnsi="Arial" w:cs="Arial"/>
          <w:b/>
          <w:szCs w:val="24"/>
        </w:rPr>
      </w:pPr>
    </w:p>
    <w:p w14:paraId="35CCA6A9" w14:textId="77777777" w:rsidR="00F8576B" w:rsidRDefault="00F8576B">
      <w:pPr>
        <w:tabs>
          <w:tab w:val="left" w:pos="-720"/>
          <w:tab w:val="left" w:pos="-180"/>
          <w:tab w:val="left" w:pos="1440"/>
          <w:tab w:val="left" w:pos="9360"/>
        </w:tabs>
        <w:rPr>
          <w:rFonts w:ascii="Arial" w:hAnsi="Arial" w:cs="Arial"/>
          <w:b/>
          <w:szCs w:val="24"/>
        </w:rPr>
      </w:pPr>
    </w:p>
    <w:p w14:paraId="07227FCF" w14:textId="77777777" w:rsidR="00C30D80" w:rsidRPr="00ED25F1" w:rsidRDefault="00C30D80" w:rsidP="00482A81">
      <w:pPr>
        <w:pStyle w:val="Heading2"/>
      </w:pPr>
      <w:r w:rsidRPr="00ED25F1">
        <w:lastRenderedPageBreak/>
        <w:t>Responsibilities</w:t>
      </w:r>
    </w:p>
    <w:p w14:paraId="518DD694" w14:textId="77777777" w:rsidR="00C30D80" w:rsidRPr="00ED25F1" w:rsidRDefault="00C30D80">
      <w:pPr>
        <w:tabs>
          <w:tab w:val="left" w:pos="-720"/>
          <w:tab w:val="left" w:pos="-180"/>
          <w:tab w:val="left" w:pos="1440"/>
          <w:tab w:val="left" w:pos="9360"/>
        </w:tabs>
        <w:rPr>
          <w:rFonts w:ascii="Arial" w:hAnsi="Arial" w:cs="Arial"/>
          <w:szCs w:val="24"/>
        </w:rPr>
      </w:pPr>
    </w:p>
    <w:p w14:paraId="496DD650" w14:textId="77777777" w:rsidR="00C30D80" w:rsidRPr="00C8737E" w:rsidRDefault="00C30D80">
      <w:pPr>
        <w:tabs>
          <w:tab w:val="left" w:pos="-720"/>
          <w:tab w:val="left" w:pos="-180"/>
          <w:tab w:val="left" w:pos="1440"/>
          <w:tab w:val="left" w:pos="9360"/>
        </w:tabs>
        <w:rPr>
          <w:rFonts w:ascii="Arial" w:hAnsi="Arial" w:cs="Arial"/>
          <w:sz w:val="22"/>
          <w:szCs w:val="22"/>
        </w:rPr>
      </w:pPr>
      <w:r w:rsidRPr="00C8737E">
        <w:rPr>
          <w:rFonts w:ascii="Arial" w:hAnsi="Arial" w:cs="Arial"/>
          <w:sz w:val="22"/>
          <w:szCs w:val="22"/>
        </w:rPr>
        <w:t xml:space="preserve">Teachers selected to participate in this program will be provided many opportunities to share in the activities of the </w:t>
      </w:r>
      <w:r>
        <w:rPr>
          <w:rFonts w:ascii="Arial" w:hAnsi="Arial" w:cs="Arial"/>
          <w:sz w:val="22"/>
          <w:szCs w:val="22"/>
        </w:rPr>
        <w:t>Academ</w:t>
      </w:r>
      <w:r w:rsidRPr="00C8737E">
        <w:rPr>
          <w:rFonts w:ascii="Arial" w:hAnsi="Arial" w:cs="Arial"/>
          <w:sz w:val="22"/>
          <w:szCs w:val="22"/>
        </w:rPr>
        <w:t>y and to evaluate a variety of instructional strategies and curriculum materials.  They will be expected to reside on campus and participate fully in all activities designed for them, including exclusive use of the target language</w:t>
      </w:r>
      <w:r>
        <w:rPr>
          <w:rFonts w:ascii="Arial" w:hAnsi="Arial" w:cs="Arial"/>
          <w:sz w:val="22"/>
          <w:szCs w:val="22"/>
        </w:rPr>
        <w:t>, if observing a full-immersion Academy</w:t>
      </w:r>
      <w:r w:rsidRPr="00C8737E">
        <w:rPr>
          <w:rFonts w:ascii="Arial" w:hAnsi="Arial" w:cs="Arial"/>
          <w:sz w:val="22"/>
          <w:szCs w:val="22"/>
        </w:rPr>
        <w:t>.  However, they must remember that they are “guests,” not faculty members, and resist the temptation to teach the students or advise the faculty unless called upon to do so by the director or lead teacher.</w:t>
      </w:r>
    </w:p>
    <w:p w14:paraId="15C3A025" w14:textId="77777777" w:rsidR="00C30D80" w:rsidRPr="00C8737E" w:rsidRDefault="00C30D80">
      <w:pPr>
        <w:tabs>
          <w:tab w:val="left" w:pos="-720"/>
          <w:tab w:val="left" w:pos="-180"/>
          <w:tab w:val="left" w:pos="1440"/>
          <w:tab w:val="left" w:pos="9360"/>
        </w:tabs>
        <w:rPr>
          <w:rFonts w:ascii="Arial" w:hAnsi="Arial" w:cs="Arial"/>
          <w:sz w:val="22"/>
          <w:szCs w:val="22"/>
        </w:rPr>
      </w:pPr>
    </w:p>
    <w:p w14:paraId="0CE36032" w14:textId="77777777" w:rsidR="00C30D80" w:rsidRPr="00C8737E" w:rsidRDefault="00016E37">
      <w:pPr>
        <w:tabs>
          <w:tab w:val="left" w:pos="-720"/>
          <w:tab w:val="left" w:pos="-180"/>
          <w:tab w:val="left" w:pos="1440"/>
          <w:tab w:val="left" w:pos="9360"/>
        </w:tabs>
        <w:rPr>
          <w:rFonts w:ascii="Arial" w:hAnsi="Arial" w:cs="Arial"/>
          <w:sz w:val="22"/>
          <w:szCs w:val="22"/>
        </w:rPr>
      </w:pPr>
      <w:r>
        <w:rPr>
          <w:rFonts w:ascii="Arial" w:hAnsi="Arial" w:cs="Arial"/>
          <w:sz w:val="22"/>
          <w:szCs w:val="22"/>
        </w:rPr>
        <w:t>Program coordinator will provide certification of completion</w:t>
      </w:r>
      <w:r w:rsidR="00C30D80" w:rsidRPr="00C8737E">
        <w:rPr>
          <w:rFonts w:ascii="Arial" w:hAnsi="Arial" w:cs="Arial"/>
          <w:sz w:val="22"/>
          <w:szCs w:val="22"/>
        </w:rPr>
        <w:t>, which may be used for documentation</w:t>
      </w:r>
      <w:r>
        <w:rPr>
          <w:rFonts w:ascii="Arial" w:hAnsi="Arial" w:cs="Arial"/>
          <w:sz w:val="22"/>
          <w:szCs w:val="22"/>
        </w:rPr>
        <w:t>, to each teacher</w:t>
      </w:r>
      <w:r w:rsidR="00C30D80" w:rsidRPr="00C8737E">
        <w:rPr>
          <w:rFonts w:ascii="Arial" w:hAnsi="Arial" w:cs="Arial"/>
          <w:sz w:val="22"/>
          <w:szCs w:val="22"/>
        </w:rPr>
        <w:t>.  Persons who intend to seek points toward relicensure should consult their local advisors in advance.  They should also ask if reimbursement for professional development is available from their school division.</w:t>
      </w:r>
    </w:p>
    <w:p w14:paraId="09EE0CD9" w14:textId="77777777" w:rsidR="00C30D80" w:rsidRPr="00ED25F1" w:rsidRDefault="00C30D80">
      <w:pPr>
        <w:pStyle w:val="Footer"/>
        <w:tabs>
          <w:tab w:val="left" w:pos="-720"/>
          <w:tab w:val="left" w:pos="-180"/>
          <w:tab w:val="left" w:pos="1440"/>
          <w:tab w:val="left" w:pos="9360"/>
        </w:tabs>
        <w:rPr>
          <w:rFonts w:ascii="Arial" w:hAnsi="Arial" w:cs="Arial"/>
          <w:szCs w:val="24"/>
        </w:rPr>
      </w:pPr>
    </w:p>
    <w:p w14:paraId="0C6F9A88" w14:textId="77777777" w:rsidR="00C30D80" w:rsidRPr="00ED25F1" w:rsidRDefault="00C30D80" w:rsidP="00482A81">
      <w:pPr>
        <w:pStyle w:val="Heading2"/>
      </w:pPr>
      <w:r w:rsidRPr="00ED25F1">
        <w:t>Application Deadline</w:t>
      </w:r>
    </w:p>
    <w:p w14:paraId="308801A3" w14:textId="77777777" w:rsidR="00C30D80" w:rsidRPr="00ED25F1" w:rsidRDefault="00C30D80">
      <w:pPr>
        <w:tabs>
          <w:tab w:val="left" w:pos="-720"/>
          <w:tab w:val="left" w:pos="-180"/>
          <w:tab w:val="left" w:pos="1440"/>
          <w:tab w:val="left" w:pos="9360"/>
        </w:tabs>
        <w:rPr>
          <w:rFonts w:ascii="Arial" w:hAnsi="Arial" w:cs="Arial"/>
          <w:szCs w:val="24"/>
        </w:rPr>
      </w:pPr>
    </w:p>
    <w:p w14:paraId="6CB3A6D3" w14:textId="2996AA2A" w:rsidR="00C30D80" w:rsidRDefault="00C30D80">
      <w:pPr>
        <w:tabs>
          <w:tab w:val="left" w:pos="-720"/>
          <w:tab w:val="left" w:pos="-180"/>
          <w:tab w:val="left" w:pos="1440"/>
          <w:tab w:val="left" w:pos="9360"/>
        </w:tabs>
        <w:rPr>
          <w:rFonts w:ascii="Arial" w:hAnsi="Arial" w:cs="Arial"/>
          <w:sz w:val="22"/>
          <w:szCs w:val="22"/>
        </w:rPr>
      </w:pPr>
      <w:r w:rsidRPr="00C8737E">
        <w:rPr>
          <w:rFonts w:ascii="Arial" w:hAnsi="Arial" w:cs="Arial"/>
          <w:sz w:val="22"/>
          <w:szCs w:val="22"/>
        </w:rPr>
        <w:t xml:space="preserve">The application must be postmarked no later </w:t>
      </w:r>
      <w:r w:rsidRPr="00CD0823">
        <w:rPr>
          <w:rFonts w:ascii="Arial" w:hAnsi="Arial" w:cs="Arial"/>
          <w:sz w:val="22"/>
          <w:szCs w:val="22"/>
        </w:rPr>
        <w:t xml:space="preserve">than </w:t>
      </w:r>
      <w:r w:rsidRPr="00482A81">
        <w:rPr>
          <w:rFonts w:ascii="Arial" w:hAnsi="Arial" w:cs="Arial"/>
          <w:b/>
          <w:color w:val="C00000"/>
          <w:sz w:val="22"/>
          <w:szCs w:val="22"/>
        </w:rPr>
        <w:t xml:space="preserve">May 1, </w:t>
      </w:r>
      <w:r w:rsidR="00476FC5" w:rsidRPr="00482A81">
        <w:rPr>
          <w:rFonts w:ascii="Arial" w:hAnsi="Arial" w:cs="Arial"/>
          <w:b/>
          <w:color w:val="C00000"/>
          <w:sz w:val="22"/>
          <w:szCs w:val="22"/>
        </w:rPr>
        <w:t>20</w:t>
      </w:r>
      <w:r w:rsidR="00421D30">
        <w:rPr>
          <w:rFonts w:ascii="Arial" w:hAnsi="Arial" w:cs="Arial"/>
          <w:b/>
          <w:color w:val="C00000"/>
          <w:sz w:val="22"/>
          <w:szCs w:val="22"/>
        </w:rPr>
        <w:t>2</w:t>
      </w:r>
      <w:r w:rsidR="0056239E">
        <w:rPr>
          <w:rFonts w:ascii="Arial" w:hAnsi="Arial" w:cs="Arial"/>
          <w:b/>
          <w:color w:val="C00000"/>
          <w:sz w:val="22"/>
          <w:szCs w:val="22"/>
        </w:rPr>
        <w:t>4</w:t>
      </w:r>
      <w:r w:rsidRPr="00CD0823">
        <w:rPr>
          <w:rFonts w:ascii="Arial" w:hAnsi="Arial" w:cs="Arial"/>
          <w:sz w:val="22"/>
          <w:szCs w:val="22"/>
        </w:rPr>
        <w:t>.</w:t>
      </w:r>
      <w:r w:rsidRPr="00C8737E">
        <w:rPr>
          <w:rFonts w:ascii="Arial" w:hAnsi="Arial" w:cs="Arial"/>
          <w:sz w:val="22"/>
          <w:szCs w:val="22"/>
        </w:rPr>
        <w:t xml:space="preserve">  General questions </w:t>
      </w:r>
      <w:r>
        <w:rPr>
          <w:rFonts w:ascii="Arial" w:hAnsi="Arial" w:cs="Arial"/>
          <w:sz w:val="22"/>
          <w:szCs w:val="22"/>
        </w:rPr>
        <w:t xml:space="preserve">about the teacher observation opportunities </w:t>
      </w:r>
      <w:r w:rsidRPr="00C8737E">
        <w:rPr>
          <w:rFonts w:ascii="Arial" w:hAnsi="Arial" w:cs="Arial"/>
          <w:sz w:val="22"/>
          <w:szCs w:val="22"/>
        </w:rPr>
        <w:t xml:space="preserve">may be directed to </w:t>
      </w:r>
      <w:r w:rsidRPr="003E6EBF">
        <w:rPr>
          <w:rFonts w:ascii="Arial" w:hAnsi="Arial" w:cs="Arial"/>
          <w:sz w:val="22"/>
          <w:szCs w:val="22"/>
        </w:rPr>
        <w:t>the</w:t>
      </w:r>
      <w:r>
        <w:rPr>
          <w:rFonts w:ascii="Arial" w:hAnsi="Arial" w:cs="Arial"/>
          <w:sz w:val="22"/>
          <w:szCs w:val="22"/>
        </w:rPr>
        <w:t xml:space="preserve"> appropriate program coordinator</w:t>
      </w:r>
      <w:r w:rsidRPr="00C8737E">
        <w:rPr>
          <w:rFonts w:ascii="Arial" w:hAnsi="Arial" w:cs="Arial"/>
          <w:sz w:val="22"/>
          <w:szCs w:val="22"/>
        </w:rPr>
        <w:t>.</w:t>
      </w:r>
      <w:r>
        <w:rPr>
          <w:rFonts w:ascii="Arial" w:hAnsi="Arial" w:cs="Arial"/>
          <w:sz w:val="22"/>
          <w:szCs w:val="22"/>
        </w:rPr>
        <w:t xml:space="preserve">  </w:t>
      </w:r>
    </w:p>
    <w:p w14:paraId="4313D9F9" w14:textId="77777777" w:rsidR="00C30D80" w:rsidRDefault="00C30D80">
      <w:pPr>
        <w:tabs>
          <w:tab w:val="left" w:pos="-720"/>
          <w:tab w:val="left" w:pos="-180"/>
          <w:tab w:val="left" w:pos="1440"/>
          <w:tab w:val="left" w:pos="9360"/>
        </w:tabs>
        <w:rPr>
          <w:rFonts w:ascii="Arial" w:hAnsi="Arial" w:cs="Arial"/>
          <w:sz w:val="22"/>
          <w:szCs w:val="22"/>
        </w:rPr>
      </w:pPr>
    </w:p>
    <w:p w14:paraId="6B9DFFE5" w14:textId="7C8DB296" w:rsidR="00C30D80" w:rsidRPr="00C8737E" w:rsidRDefault="00C30D80">
      <w:pPr>
        <w:tabs>
          <w:tab w:val="left" w:pos="-720"/>
          <w:tab w:val="left" w:pos="-180"/>
          <w:tab w:val="left" w:pos="1440"/>
          <w:tab w:val="left" w:pos="9360"/>
        </w:tabs>
        <w:rPr>
          <w:rFonts w:ascii="Arial" w:hAnsi="Arial" w:cs="Arial"/>
          <w:sz w:val="22"/>
          <w:szCs w:val="22"/>
        </w:rPr>
      </w:pPr>
      <w:r>
        <w:rPr>
          <w:rFonts w:ascii="Arial" w:hAnsi="Arial" w:cs="Arial"/>
          <w:sz w:val="22"/>
          <w:szCs w:val="22"/>
        </w:rPr>
        <w:t>Q</w:t>
      </w:r>
      <w:r w:rsidRPr="00C8737E">
        <w:rPr>
          <w:rFonts w:ascii="Arial" w:hAnsi="Arial" w:cs="Arial"/>
          <w:sz w:val="22"/>
          <w:szCs w:val="22"/>
        </w:rPr>
        <w:t xml:space="preserve">uestions regarding </w:t>
      </w:r>
      <w:r>
        <w:rPr>
          <w:rFonts w:ascii="Arial" w:hAnsi="Arial" w:cs="Arial"/>
          <w:sz w:val="22"/>
          <w:szCs w:val="22"/>
        </w:rPr>
        <w:t xml:space="preserve">specific Academy programs may be directed to </w:t>
      </w:r>
      <w:r w:rsidRPr="00C8737E">
        <w:rPr>
          <w:rFonts w:ascii="Arial" w:hAnsi="Arial" w:cs="Arial"/>
          <w:sz w:val="22"/>
          <w:szCs w:val="22"/>
        </w:rPr>
        <w:t xml:space="preserve">the director of the </w:t>
      </w:r>
      <w:r>
        <w:rPr>
          <w:rFonts w:ascii="Arial" w:hAnsi="Arial" w:cs="Arial"/>
          <w:sz w:val="22"/>
          <w:szCs w:val="22"/>
        </w:rPr>
        <w:t xml:space="preserve">appropriate </w:t>
      </w:r>
      <w:r w:rsidRPr="00C8737E">
        <w:rPr>
          <w:rFonts w:ascii="Arial" w:hAnsi="Arial" w:cs="Arial"/>
          <w:sz w:val="22"/>
          <w:szCs w:val="22"/>
        </w:rPr>
        <w:t xml:space="preserve">language </w:t>
      </w:r>
      <w:r>
        <w:rPr>
          <w:rFonts w:ascii="Arial" w:hAnsi="Arial" w:cs="Arial"/>
          <w:sz w:val="22"/>
          <w:szCs w:val="22"/>
        </w:rPr>
        <w:t>Academ</w:t>
      </w:r>
      <w:r w:rsidRPr="00C8737E">
        <w:rPr>
          <w:rFonts w:ascii="Arial" w:hAnsi="Arial" w:cs="Arial"/>
          <w:sz w:val="22"/>
          <w:szCs w:val="22"/>
        </w:rPr>
        <w:t>y</w:t>
      </w:r>
      <w:r>
        <w:rPr>
          <w:rFonts w:ascii="Arial" w:hAnsi="Arial" w:cs="Arial"/>
          <w:sz w:val="22"/>
          <w:szCs w:val="22"/>
        </w:rPr>
        <w:t xml:space="preserve"> at one of the </w:t>
      </w:r>
      <w:r w:rsidR="00ED2BC0">
        <w:rPr>
          <w:rFonts w:ascii="Arial" w:hAnsi="Arial" w:cs="Arial"/>
          <w:sz w:val="22"/>
          <w:szCs w:val="22"/>
        </w:rPr>
        <w:t>email</w:t>
      </w:r>
      <w:r w:rsidRPr="00C8737E">
        <w:rPr>
          <w:rFonts w:ascii="Arial" w:hAnsi="Arial" w:cs="Arial"/>
          <w:sz w:val="22"/>
          <w:szCs w:val="22"/>
        </w:rPr>
        <w:t xml:space="preserve"> address</w:t>
      </w:r>
      <w:r>
        <w:rPr>
          <w:rFonts w:ascii="Arial" w:hAnsi="Arial" w:cs="Arial"/>
          <w:sz w:val="22"/>
          <w:szCs w:val="22"/>
        </w:rPr>
        <w:t xml:space="preserve">es below </w:t>
      </w:r>
      <w:r w:rsidRPr="009611C1">
        <w:rPr>
          <w:rFonts w:ascii="Arial" w:hAnsi="Arial" w:cs="Arial"/>
          <w:sz w:val="22"/>
          <w:szCs w:val="22"/>
          <w:u w:val="single"/>
        </w:rPr>
        <w:t>after</w:t>
      </w:r>
      <w:r>
        <w:rPr>
          <w:rFonts w:ascii="Arial" w:hAnsi="Arial" w:cs="Arial"/>
          <w:sz w:val="22"/>
          <w:szCs w:val="22"/>
        </w:rPr>
        <w:t xml:space="preserve"> </w:t>
      </w:r>
      <w:r w:rsidRPr="00CD0823">
        <w:rPr>
          <w:rFonts w:ascii="Arial" w:hAnsi="Arial" w:cs="Arial"/>
          <w:sz w:val="22"/>
          <w:szCs w:val="22"/>
        </w:rPr>
        <w:t>March 1,</w:t>
      </w:r>
      <w:r w:rsidRPr="00A53E20">
        <w:rPr>
          <w:rFonts w:ascii="Arial" w:hAnsi="Arial" w:cs="Arial"/>
          <w:sz w:val="22"/>
          <w:szCs w:val="22"/>
        </w:rPr>
        <w:t xml:space="preserve"> </w:t>
      </w:r>
      <w:r w:rsidR="00476FC5">
        <w:rPr>
          <w:rFonts w:ascii="Arial" w:hAnsi="Arial" w:cs="Arial"/>
          <w:sz w:val="22"/>
          <w:szCs w:val="22"/>
        </w:rPr>
        <w:t>20</w:t>
      </w:r>
      <w:r w:rsidR="00421D30">
        <w:rPr>
          <w:rFonts w:ascii="Arial" w:hAnsi="Arial" w:cs="Arial"/>
          <w:sz w:val="22"/>
          <w:szCs w:val="22"/>
        </w:rPr>
        <w:t>2</w:t>
      </w:r>
      <w:r w:rsidR="0056239E">
        <w:rPr>
          <w:rFonts w:ascii="Arial" w:hAnsi="Arial" w:cs="Arial"/>
          <w:sz w:val="22"/>
          <w:szCs w:val="22"/>
        </w:rPr>
        <w:t>4</w:t>
      </w:r>
      <w:r>
        <w:rPr>
          <w:rFonts w:ascii="Arial" w:hAnsi="Arial" w:cs="Arial"/>
          <w:sz w:val="22"/>
          <w:szCs w:val="22"/>
        </w:rPr>
        <w:t xml:space="preserve">.  </w:t>
      </w:r>
    </w:p>
    <w:p w14:paraId="276ED740" w14:textId="77777777" w:rsidR="00C30D80" w:rsidRDefault="00C30D80" w:rsidP="007574F3">
      <w:pPr>
        <w:tabs>
          <w:tab w:val="left" w:pos="-720"/>
          <w:tab w:val="left" w:pos="-180"/>
          <w:tab w:val="left" w:pos="1440"/>
          <w:tab w:val="left" w:pos="5040"/>
          <w:tab w:val="left" w:pos="9360"/>
        </w:tabs>
        <w:ind w:left="720"/>
        <w:rPr>
          <w:rFonts w:ascii="Arial" w:hAnsi="Arial" w:cs="Arial"/>
          <w:bCs/>
          <w:sz w:val="22"/>
          <w:szCs w:val="22"/>
        </w:rPr>
      </w:pPr>
      <w:r>
        <w:rPr>
          <w:rFonts w:ascii="Arial" w:hAnsi="Arial" w:cs="Arial"/>
          <w:bCs/>
          <w:sz w:val="22"/>
          <w:szCs w:val="22"/>
        </w:rPr>
        <w:tab/>
        <w:t xml:space="preserve"> </w:t>
      </w:r>
    </w:p>
    <w:p w14:paraId="62446AD2" w14:textId="77777777" w:rsidR="00C30D80" w:rsidRPr="00C8737E" w:rsidRDefault="00000000" w:rsidP="007574F3">
      <w:pPr>
        <w:tabs>
          <w:tab w:val="left" w:pos="-720"/>
          <w:tab w:val="left" w:pos="-180"/>
          <w:tab w:val="left" w:pos="1440"/>
          <w:tab w:val="left" w:pos="5040"/>
          <w:tab w:val="left" w:pos="9360"/>
        </w:tabs>
        <w:ind w:left="720"/>
        <w:rPr>
          <w:rFonts w:ascii="Arial" w:hAnsi="Arial" w:cs="Arial"/>
          <w:sz w:val="22"/>
          <w:szCs w:val="22"/>
        </w:rPr>
      </w:pPr>
      <w:hyperlink r:id="rId7" w:history="1">
        <w:r w:rsidR="00C30D80" w:rsidRPr="006052A6">
          <w:rPr>
            <w:rStyle w:val="Hyperlink"/>
            <w:rFonts w:ascii="Arial" w:hAnsi="Arial" w:cs="Arial"/>
            <w:bCs/>
            <w:sz w:val="22"/>
            <w:szCs w:val="22"/>
          </w:rPr>
          <w:t>VAJapaneseAcademy@gmail.com</w:t>
        </w:r>
      </w:hyperlink>
      <w:r w:rsidR="00C30D80">
        <w:rPr>
          <w:rFonts w:ascii="Arial" w:hAnsi="Arial" w:cs="Arial"/>
          <w:sz w:val="22"/>
          <w:szCs w:val="22"/>
        </w:rPr>
        <w:t xml:space="preserve"> </w:t>
      </w:r>
    </w:p>
    <w:p w14:paraId="75C2D972" w14:textId="77777777" w:rsidR="00C30D80" w:rsidRDefault="00000000" w:rsidP="007574F3">
      <w:pPr>
        <w:tabs>
          <w:tab w:val="left" w:pos="5040"/>
        </w:tabs>
        <w:ind w:left="720"/>
        <w:jc w:val="both"/>
        <w:rPr>
          <w:rFonts w:ascii="Arial" w:hAnsi="Arial" w:cs="Arial"/>
          <w:bCs/>
          <w:sz w:val="22"/>
          <w:szCs w:val="22"/>
        </w:rPr>
      </w:pPr>
      <w:hyperlink r:id="rId8" w:history="1">
        <w:r w:rsidR="00421D30" w:rsidRPr="00CC54A8">
          <w:rPr>
            <w:rStyle w:val="Hyperlink"/>
            <w:rFonts w:ascii="Arial" w:hAnsi="Arial" w:cs="Arial"/>
            <w:bCs/>
            <w:sz w:val="22"/>
            <w:szCs w:val="22"/>
          </w:rPr>
          <w:t>VALatinAcademy@gmail.com</w:t>
        </w:r>
      </w:hyperlink>
    </w:p>
    <w:p w14:paraId="4F1CDE7A" w14:textId="77777777" w:rsidR="00C30D80" w:rsidRDefault="00C30D80">
      <w:pPr>
        <w:tabs>
          <w:tab w:val="left" w:pos="-720"/>
          <w:tab w:val="left" w:pos="-180"/>
          <w:tab w:val="left" w:pos="1440"/>
          <w:tab w:val="left" w:pos="9360"/>
        </w:tabs>
        <w:rPr>
          <w:rFonts w:ascii="Arial" w:hAnsi="Arial" w:cs="Arial"/>
          <w:b/>
          <w:szCs w:val="24"/>
        </w:rPr>
      </w:pPr>
    </w:p>
    <w:p w14:paraId="218FD619" w14:textId="77777777" w:rsidR="00C30D80" w:rsidRPr="00ED25F1" w:rsidRDefault="00C30D80" w:rsidP="00482A81">
      <w:pPr>
        <w:pStyle w:val="Heading2"/>
      </w:pPr>
      <w:r w:rsidRPr="00ED25F1">
        <w:t>Application Procedure</w:t>
      </w:r>
    </w:p>
    <w:p w14:paraId="26154683" w14:textId="77777777" w:rsidR="00C30D80" w:rsidRPr="00ED25F1" w:rsidRDefault="00C30D80">
      <w:pPr>
        <w:tabs>
          <w:tab w:val="left" w:pos="-720"/>
          <w:tab w:val="left" w:pos="-180"/>
          <w:tab w:val="left" w:pos="1440"/>
          <w:tab w:val="left" w:pos="9360"/>
        </w:tabs>
        <w:rPr>
          <w:rFonts w:ascii="Arial" w:hAnsi="Arial" w:cs="Arial"/>
          <w:b/>
          <w:szCs w:val="24"/>
        </w:rPr>
      </w:pPr>
    </w:p>
    <w:p w14:paraId="193EE9BB" w14:textId="2D743487" w:rsidR="00C30D80" w:rsidRPr="009E72D3" w:rsidRDefault="00C30D80" w:rsidP="00AC0D73">
      <w:pPr>
        <w:tabs>
          <w:tab w:val="left" w:pos="-720"/>
          <w:tab w:val="left" w:pos="-180"/>
          <w:tab w:val="left" w:pos="1440"/>
          <w:tab w:val="left" w:pos="9360"/>
        </w:tabs>
        <w:rPr>
          <w:rFonts w:ascii="Arial" w:hAnsi="Arial" w:cs="Arial"/>
          <w:sz w:val="22"/>
          <w:szCs w:val="22"/>
        </w:rPr>
      </w:pPr>
      <w:r w:rsidRPr="009E72D3">
        <w:rPr>
          <w:rFonts w:ascii="Arial" w:hAnsi="Arial" w:cs="Arial"/>
          <w:sz w:val="22"/>
          <w:szCs w:val="22"/>
        </w:rPr>
        <w:t xml:space="preserve">Applications </w:t>
      </w:r>
      <w:r w:rsidR="00F247A4">
        <w:rPr>
          <w:rFonts w:ascii="Arial" w:hAnsi="Arial" w:cs="Arial"/>
          <w:sz w:val="22"/>
          <w:szCs w:val="22"/>
        </w:rPr>
        <w:t xml:space="preserve">are required to </w:t>
      </w:r>
      <w:r w:rsidRPr="009E72D3">
        <w:rPr>
          <w:rFonts w:ascii="Arial" w:hAnsi="Arial" w:cs="Arial"/>
          <w:sz w:val="22"/>
          <w:szCs w:val="22"/>
        </w:rPr>
        <w:t xml:space="preserve">be </w:t>
      </w:r>
      <w:r>
        <w:rPr>
          <w:rFonts w:ascii="Arial" w:hAnsi="Arial" w:cs="Arial"/>
          <w:sz w:val="22"/>
          <w:szCs w:val="22"/>
        </w:rPr>
        <w:t>submitted</w:t>
      </w:r>
      <w:r w:rsidRPr="009E72D3">
        <w:rPr>
          <w:rFonts w:ascii="Arial" w:hAnsi="Arial" w:cs="Arial"/>
          <w:sz w:val="22"/>
          <w:szCs w:val="22"/>
        </w:rPr>
        <w:t xml:space="preserve"> </w:t>
      </w:r>
      <w:r w:rsidRPr="009E72D3">
        <w:rPr>
          <w:rFonts w:ascii="Arial" w:hAnsi="Arial" w:cs="Arial"/>
          <w:bCs/>
          <w:sz w:val="22"/>
          <w:szCs w:val="22"/>
        </w:rPr>
        <w:t xml:space="preserve">as an </w:t>
      </w:r>
      <w:r w:rsidR="009611C1">
        <w:rPr>
          <w:rFonts w:ascii="Arial" w:hAnsi="Arial" w:cs="Arial"/>
          <w:bCs/>
          <w:sz w:val="22"/>
          <w:szCs w:val="22"/>
        </w:rPr>
        <w:t xml:space="preserve">attached PDF formatted file by </w:t>
      </w:r>
      <w:r w:rsidR="00ED2BC0">
        <w:rPr>
          <w:rFonts w:ascii="Arial" w:hAnsi="Arial" w:cs="Arial"/>
          <w:bCs/>
          <w:sz w:val="22"/>
          <w:szCs w:val="22"/>
        </w:rPr>
        <w:t>email</w:t>
      </w:r>
      <w:r w:rsidRPr="009E72D3">
        <w:rPr>
          <w:rFonts w:ascii="Arial" w:hAnsi="Arial" w:cs="Arial"/>
          <w:bCs/>
          <w:sz w:val="22"/>
          <w:szCs w:val="22"/>
        </w:rPr>
        <w:t xml:space="preserve"> </w:t>
      </w:r>
      <w:r w:rsidR="009611C1">
        <w:rPr>
          <w:rFonts w:ascii="Arial" w:hAnsi="Arial" w:cs="Arial"/>
          <w:bCs/>
          <w:sz w:val="22"/>
          <w:szCs w:val="22"/>
        </w:rPr>
        <w:t xml:space="preserve">or mailed </w:t>
      </w:r>
      <w:r w:rsidRPr="009E72D3">
        <w:rPr>
          <w:rFonts w:ascii="Arial" w:hAnsi="Arial" w:cs="Arial"/>
          <w:bCs/>
          <w:sz w:val="22"/>
          <w:szCs w:val="22"/>
        </w:rPr>
        <w:t xml:space="preserve">to </w:t>
      </w:r>
      <w:r w:rsidRPr="00A67E6A">
        <w:rPr>
          <w:rFonts w:ascii="Arial" w:hAnsi="Arial" w:cs="Arial"/>
          <w:sz w:val="22"/>
          <w:szCs w:val="22"/>
        </w:rPr>
        <w:t xml:space="preserve">the appropriate program coordinator below </w:t>
      </w:r>
      <w:r w:rsidRPr="00CD0823">
        <w:rPr>
          <w:rFonts w:ascii="Arial" w:hAnsi="Arial" w:cs="Arial"/>
          <w:sz w:val="22"/>
          <w:szCs w:val="22"/>
        </w:rPr>
        <w:t xml:space="preserve">by </w:t>
      </w:r>
      <w:r w:rsidRPr="00482A81">
        <w:rPr>
          <w:rFonts w:ascii="Arial" w:hAnsi="Arial" w:cs="Arial"/>
          <w:b/>
          <w:color w:val="C00000"/>
          <w:sz w:val="22"/>
          <w:szCs w:val="22"/>
        </w:rPr>
        <w:t xml:space="preserve">May 1, </w:t>
      </w:r>
      <w:r w:rsidR="00476FC5" w:rsidRPr="00482A81">
        <w:rPr>
          <w:rFonts w:ascii="Arial" w:hAnsi="Arial" w:cs="Arial"/>
          <w:b/>
          <w:color w:val="C00000"/>
          <w:sz w:val="22"/>
          <w:szCs w:val="22"/>
        </w:rPr>
        <w:t>20</w:t>
      </w:r>
      <w:r w:rsidR="00421D30">
        <w:rPr>
          <w:rFonts w:ascii="Arial" w:hAnsi="Arial" w:cs="Arial"/>
          <w:b/>
          <w:color w:val="C00000"/>
          <w:sz w:val="22"/>
          <w:szCs w:val="22"/>
        </w:rPr>
        <w:t>2</w:t>
      </w:r>
      <w:r w:rsidR="0056239E">
        <w:rPr>
          <w:rFonts w:ascii="Arial" w:hAnsi="Arial" w:cs="Arial"/>
          <w:b/>
          <w:color w:val="C00000"/>
          <w:sz w:val="22"/>
          <w:szCs w:val="22"/>
        </w:rPr>
        <w:t>4</w:t>
      </w:r>
      <w:r w:rsidRPr="00CD0823">
        <w:rPr>
          <w:rFonts w:ascii="Arial" w:hAnsi="Arial" w:cs="Arial"/>
          <w:sz w:val="22"/>
          <w:szCs w:val="22"/>
        </w:rPr>
        <w:t>:</w:t>
      </w:r>
    </w:p>
    <w:p w14:paraId="1D99721E" w14:textId="77777777" w:rsidR="00C30D80" w:rsidRPr="007C47E7" w:rsidRDefault="00C30D80">
      <w:pPr>
        <w:tabs>
          <w:tab w:val="left" w:pos="-720"/>
          <w:tab w:val="left" w:pos="-180"/>
          <w:tab w:val="left" w:pos="1440"/>
          <w:tab w:val="left" w:pos="9360"/>
        </w:tabs>
        <w:rPr>
          <w:rFonts w:ascii="Arial" w:hAnsi="Arial" w:cs="Arial"/>
          <w:sz w:val="22"/>
          <w:szCs w:val="22"/>
        </w:rPr>
      </w:pPr>
    </w:p>
    <w:p w14:paraId="22BBB1CE" w14:textId="77777777" w:rsidR="00C30D80" w:rsidRPr="007C47E7" w:rsidRDefault="00C30D80">
      <w:pPr>
        <w:tabs>
          <w:tab w:val="left" w:pos="-720"/>
          <w:tab w:val="left" w:pos="-180"/>
          <w:tab w:val="left" w:pos="1440"/>
          <w:tab w:val="left" w:pos="9360"/>
        </w:tabs>
        <w:rPr>
          <w:rFonts w:ascii="Arial" w:hAnsi="Arial" w:cs="Arial"/>
          <w:b/>
          <w:sz w:val="22"/>
          <w:szCs w:val="22"/>
        </w:rPr>
        <w:sectPr w:rsidR="00C30D80" w:rsidRPr="007C47E7" w:rsidSect="0066425C">
          <w:footerReference w:type="default" r:id="rId9"/>
          <w:headerReference w:type="first" r:id="rId10"/>
          <w:endnotePr>
            <w:numFmt w:val="decimal"/>
          </w:endnotePr>
          <w:pgSz w:w="12240" w:h="15840"/>
          <w:pgMar w:top="576" w:right="1440" w:bottom="662" w:left="1440" w:header="720" w:footer="720" w:gutter="0"/>
          <w:cols w:space="720"/>
          <w:noEndnote/>
          <w:titlePg/>
          <w:docGrid w:linePitch="326"/>
        </w:sectPr>
      </w:pPr>
    </w:p>
    <w:p w14:paraId="15A0FB90" w14:textId="77777777" w:rsidR="00C30D80" w:rsidRPr="00F95BAD" w:rsidRDefault="00C30D80" w:rsidP="003E6EBF">
      <w:pPr>
        <w:snapToGrid w:val="0"/>
        <w:spacing w:line="223" w:lineRule="auto"/>
        <w:ind w:right="-116"/>
        <w:jc w:val="center"/>
        <w:rPr>
          <w:rFonts w:ascii="Arial" w:hAnsi="Arial" w:cs="Arial"/>
          <w:b/>
          <w:sz w:val="22"/>
          <w:szCs w:val="22"/>
        </w:rPr>
      </w:pPr>
    </w:p>
    <w:p w14:paraId="5BDF80FA" w14:textId="77777777" w:rsidR="00482A81" w:rsidRDefault="00482A81" w:rsidP="003E6EBF">
      <w:pPr>
        <w:snapToGrid w:val="0"/>
        <w:spacing w:line="223" w:lineRule="auto"/>
        <w:ind w:right="-116"/>
        <w:rPr>
          <w:rFonts w:ascii="Arial" w:hAnsi="Arial" w:cs="Arial"/>
          <w:b/>
          <w:sz w:val="22"/>
          <w:szCs w:val="22"/>
        </w:rPr>
        <w:sectPr w:rsidR="00482A81" w:rsidSect="00421D30">
          <w:endnotePr>
            <w:numFmt w:val="decimal"/>
          </w:endnotePr>
          <w:type w:val="continuous"/>
          <w:pgSz w:w="12240" w:h="15840"/>
          <w:pgMar w:top="720" w:right="1440" w:bottom="720" w:left="1440" w:header="720" w:footer="720" w:gutter="0"/>
          <w:cols w:space="720"/>
          <w:noEndnote/>
        </w:sectPr>
      </w:pPr>
    </w:p>
    <w:p w14:paraId="2863E378" w14:textId="77777777" w:rsidR="00C30D80" w:rsidRDefault="00482A81" w:rsidP="00482A81">
      <w:pPr>
        <w:pStyle w:val="Heading3"/>
      </w:pPr>
      <w:r w:rsidRPr="003E6EBF">
        <w:t>Japanese, Latin</w:t>
      </w:r>
    </w:p>
    <w:p w14:paraId="1B1A349C" w14:textId="77777777" w:rsidR="00482A81" w:rsidRDefault="00482A81" w:rsidP="00482A81">
      <w:pPr>
        <w:tabs>
          <w:tab w:val="left" w:pos="-720"/>
          <w:tab w:val="left" w:pos="-180"/>
          <w:tab w:val="left" w:pos="1440"/>
          <w:tab w:val="left" w:pos="9360"/>
        </w:tabs>
        <w:rPr>
          <w:rFonts w:ascii="Arial" w:hAnsi="Arial" w:cs="Arial"/>
          <w:sz w:val="22"/>
          <w:szCs w:val="22"/>
        </w:rPr>
      </w:pPr>
      <w:r w:rsidRPr="00F95BAD">
        <w:rPr>
          <w:rFonts w:ascii="Arial" w:hAnsi="Arial" w:cs="Arial"/>
          <w:sz w:val="22"/>
          <w:szCs w:val="22"/>
        </w:rPr>
        <w:t xml:space="preserve">Dr. </w:t>
      </w:r>
      <w:r>
        <w:rPr>
          <w:rFonts w:ascii="Arial" w:hAnsi="Arial" w:cs="Arial"/>
          <w:sz w:val="22"/>
          <w:szCs w:val="22"/>
        </w:rPr>
        <w:t>Bartolo Natoli</w:t>
      </w:r>
      <w:r w:rsidRPr="00F95BAD">
        <w:rPr>
          <w:rFonts w:ascii="Arial" w:hAnsi="Arial" w:cs="Arial"/>
          <w:sz w:val="22"/>
          <w:szCs w:val="22"/>
        </w:rPr>
        <w:t>, Program Coordinator</w:t>
      </w:r>
    </w:p>
    <w:p w14:paraId="5760F91F" w14:textId="77777777" w:rsidR="00482A81" w:rsidRDefault="00482A81" w:rsidP="00482A81">
      <w:pPr>
        <w:tabs>
          <w:tab w:val="left" w:pos="-720"/>
          <w:tab w:val="left" w:pos="-180"/>
          <w:tab w:val="left" w:pos="1440"/>
          <w:tab w:val="left" w:pos="9360"/>
        </w:tabs>
        <w:rPr>
          <w:rFonts w:ascii="Arial" w:hAnsi="Arial" w:cs="Arial"/>
          <w:sz w:val="22"/>
          <w:szCs w:val="22"/>
        </w:rPr>
      </w:pPr>
      <w:r w:rsidRPr="00F95BAD">
        <w:rPr>
          <w:rFonts w:ascii="Arial" w:hAnsi="Arial" w:cs="Arial"/>
          <w:sz w:val="22"/>
          <w:szCs w:val="22"/>
        </w:rPr>
        <w:t xml:space="preserve">Governor’s </w:t>
      </w:r>
      <w:r>
        <w:rPr>
          <w:rFonts w:ascii="Arial" w:hAnsi="Arial" w:cs="Arial"/>
          <w:sz w:val="22"/>
          <w:szCs w:val="22"/>
        </w:rPr>
        <w:t>World</w:t>
      </w:r>
      <w:r w:rsidRPr="00F95BAD">
        <w:rPr>
          <w:rFonts w:ascii="Arial" w:hAnsi="Arial" w:cs="Arial"/>
          <w:sz w:val="22"/>
          <w:szCs w:val="22"/>
        </w:rPr>
        <w:t xml:space="preserve"> Language Academies</w:t>
      </w:r>
    </w:p>
    <w:p w14:paraId="3E41F9CC" w14:textId="77777777" w:rsidR="00482A81" w:rsidRDefault="00482A81" w:rsidP="00482A81">
      <w:pPr>
        <w:tabs>
          <w:tab w:val="left" w:pos="-720"/>
          <w:tab w:val="left" w:pos="-180"/>
          <w:tab w:val="left" w:pos="1440"/>
          <w:tab w:val="left" w:pos="9360"/>
        </w:tabs>
        <w:rPr>
          <w:rFonts w:ascii="Arial" w:hAnsi="Arial" w:cs="Arial"/>
          <w:sz w:val="22"/>
          <w:szCs w:val="22"/>
        </w:rPr>
      </w:pPr>
      <w:r w:rsidRPr="00F95BAD">
        <w:rPr>
          <w:rFonts w:ascii="Arial" w:hAnsi="Arial" w:cs="Arial"/>
          <w:sz w:val="22"/>
          <w:szCs w:val="22"/>
        </w:rPr>
        <w:t>Department of Classics</w:t>
      </w:r>
    </w:p>
    <w:p w14:paraId="0418D14B" w14:textId="77777777" w:rsidR="00482A81" w:rsidRDefault="00482A81" w:rsidP="00482A81">
      <w:pPr>
        <w:tabs>
          <w:tab w:val="left" w:pos="-720"/>
          <w:tab w:val="left" w:pos="-180"/>
          <w:tab w:val="left" w:pos="1440"/>
          <w:tab w:val="left" w:pos="9360"/>
        </w:tabs>
        <w:rPr>
          <w:rFonts w:ascii="Arial" w:hAnsi="Arial" w:cs="Arial"/>
          <w:sz w:val="22"/>
          <w:szCs w:val="22"/>
        </w:rPr>
      </w:pPr>
      <w:r w:rsidRPr="00F95BAD">
        <w:rPr>
          <w:rFonts w:ascii="Arial" w:hAnsi="Arial" w:cs="Arial"/>
          <w:sz w:val="22"/>
          <w:szCs w:val="22"/>
        </w:rPr>
        <w:t>Randolph-Macon College</w:t>
      </w:r>
    </w:p>
    <w:p w14:paraId="4721D6FA" w14:textId="77777777" w:rsidR="00482A81" w:rsidRDefault="00482A81" w:rsidP="00482A81">
      <w:pPr>
        <w:tabs>
          <w:tab w:val="left" w:pos="-720"/>
          <w:tab w:val="left" w:pos="-180"/>
          <w:tab w:val="left" w:pos="1440"/>
          <w:tab w:val="left" w:pos="9360"/>
        </w:tabs>
        <w:rPr>
          <w:rFonts w:ascii="Arial" w:hAnsi="Arial" w:cs="Arial"/>
          <w:sz w:val="22"/>
          <w:szCs w:val="22"/>
        </w:rPr>
      </w:pPr>
      <w:r w:rsidRPr="00F95BAD">
        <w:rPr>
          <w:rFonts w:ascii="Arial" w:hAnsi="Arial" w:cs="Arial"/>
          <w:sz w:val="22"/>
          <w:szCs w:val="22"/>
        </w:rPr>
        <w:t>P.O. Box 5005</w:t>
      </w:r>
    </w:p>
    <w:p w14:paraId="78411F84" w14:textId="18687806" w:rsidR="00482A81" w:rsidRPr="00421D30" w:rsidRDefault="00482A81" w:rsidP="00482A81">
      <w:pPr>
        <w:tabs>
          <w:tab w:val="left" w:pos="-720"/>
          <w:tab w:val="left" w:pos="-180"/>
          <w:tab w:val="left" w:pos="1440"/>
          <w:tab w:val="left" w:pos="9360"/>
        </w:tabs>
        <w:rPr>
          <w:rStyle w:val="Strong"/>
          <w:rFonts w:ascii="Arial" w:hAnsi="Arial" w:cs="Arial"/>
          <w:sz w:val="8"/>
          <w:szCs w:val="8"/>
          <w:lang w:val="fr-FR"/>
        </w:rPr>
      </w:pPr>
      <w:r w:rsidRPr="00CD0823">
        <w:rPr>
          <w:rFonts w:ascii="Arial" w:hAnsi="Arial" w:cs="Arial"/>
          <w:sz w:val="22"/>
          <w:szCs w:val="22"/>
          <w:lang w:val="fr-FR"/>
        </w:rPr>
        <w:t>Ashland, VA 23005-5505</w:t>
      </w:r>
      <w:r>
        <w:rPr>
          <w:rFonts w:ascii="Arial" w:hAnsi="Arial" w:cs="Arial"/>
          <w:sz w:val="22"/>
          <w:szCs w:val="22"/>
          <w:lang w:val="fr-FR"/>
        </w:rPr>
        <w:br/>
      </w:r>
      <w:r>
        <w:rPr>
          <w:rStyle w:val="Strong"/>
          <w:rFonts w:ascii="Arial" w:hAnsi="Arial" w:cs="Arial"/>
          <w:b w:val="0"/>
          <w:sz w:val="22"/>
          <w:szCs w:val="22"/>
          <w:lang w:val="fr-FR"/>
        </w:rPr>
        <w:br/>
      </w:r>
    </w:p>
    <w:p w14:paraId="7562FDF7" w14:textId="77777777" w:rsidR="00482A81" w:rsidRPr="00CD0823" w:rsidRDefault="00482A81" w:rsidP="00482A81">
      <w:pPr>
        <w:tabs>
          <w:tab w:val="left" w:pos="-720"/>
          <w:tab w:val="left" w:pos="-180"/>
          <w:tab w:val="left" w:pos="1440"/>
          <w:tab w:val="left" w:pos="9360"/>
        </w:tabs>
        <w:rPr>
          <w:rFonts w:ascii="Arial" w:hAnsi="Arial" w:cs="Arial"/>
          <w:b/>
          <w:bCs/>
          <w:sz w:val="22"/>
          <w:szCs w:val="22"/>
          <w:lang w:val="fr-FR"/>
        </w:rPr>
      </w:pPr>
      <w:proofErr w:type="gramStart"/>
      <w:r>
        <w:rPr>
          <w:rFonts w:ascii="Arial" w:hAnsi="Arial" w:cs="Arial"/>
          <w:sz w:val="22"/>
          <w:szCs w:val="22"/>
          <w:lang w:val="fr-FR"/>
        </w:rPr>
        <w:t>Email</w:t>
      </w:r>
      <w:r w:rsidRPr="00CD0823">
        <w:rPr>
          <w:rFonts w:ascii="Arial" w:hAnsi="Arial" w:cs="Arial"/>
          <w:sz w:val="22"/>
          <w:szCs w:val="22"/>
          <w:lang w:val="fr-FR"/>
        </w:rPr>
        <w:t>:</w:t>
      </w:r>
      <w:proofErr w:type="gramEnd"/>
      <w:r w:rsidRPr="00CD0823">
        <w:rPr>
          <w:rFonts w:ascii="Arial" w:hAnsi="Arial" w:cs="Arial"/>
          <w:sz w:val="22"/>
          <w:szCs w:val="22"/>
          <w:lang w:val="fr-FR"/>
        </w:rPr>
        <w:t xml:space="preserve"> </w:t>
      </w:r>
      <w:hyperlink r:id="rId11" w:history="1">
        <w:r w:rsidRPr="00981C52">
          <w:rPr>
            <w:rStyle w:val="Hyperlink"/>
            <w:rFonts w:ascii="Arial" w:hAnsi="Arial" w:cs="Arial"/>
            <w:sz w:val="22"/>
            <w:szCs w:val="22"/>
            <w:lang w:val="fr-FR"/>
          </w:rPr>
          <w:t>bartolonatoli@rmc.edu</w:t>
        </w:r>
      </w:hyperlink>
    </w:p>
    <w:p w14:paraId="71B5E609" w14:textId="77777777" w:rsidR="00482A81" w:rsidRDefault="00482A81">
      <w:pPr>
        <w:tabs>
          <w:tab w:val="left" w:pos="-720"/>
          <w:tab w:val="left" w:pos="-180"/>
          <w:tab w:val="left" w:pos="1440"/>
          <w:tab w:val="left" w:pos="9360"/>
        </w:tabs>
        <w:rPr>
          <w:rFonts w:ascii="Arial" w:hAnsi="Arial" w:cs="Arial"/>
          <w:sz w:val="22"/>
          <w:szCs w:val="22"/>
        </w:rPr>
        <w:sectPr w:rsidR="00482A81" w:rsidSect="00421D30">
          <w:endnotePr>
            <w:numFmt w:val="decimal"/>
          </w:endnotePr>
          <w:type w:val="continuous"/>
          <w:pgSz w:w="12240" w:h="15840"/>
          <w:pgMar w:top="720" w:right="1440" w:bottom="720" w:left="1440" w:header="720" w:footer="720" w:gutter="0"/>
          <w:cols w:space="720"/>
          <w:noEndnote/>
        </w:sectPr>
      </w:pPr>
    </w:p>
    <w:p w14:paraId="6A46EA77" w14:textId="77777777" w:rsidR="00482A81" w:rsidRDefault="00482A81">
      <w:pPr>
        <w:tabs>
          <w:tab w:val="left" w:pos="-720"/>
          <w:tab w:val="left" w:pos="-180"/>
          <w:tab w:val="left" w:pos="1440"/>
          <w:tab w:val="left" w:pos="9360"/>
        </w:tabs>
        <w:rPr>
          <w:rFonts w:ascii="Arial" w:hAnsi="Arial" w:cs="Arial"/>
          <w:sz w:val="22"/>
          <w:szCs w:val="22"/>
        </w:rPr>
      </w:pPr>
    </w:p>
    <w:p w14:paraId="3D9DD988" w14:textId="77777777" w:rsidR="00482A81" w:rsidRDefault="00482A81">
      <w:pPr>
        <w:tabs>
          <w:tab w:val="left" w:pos="-720"/>
          <w:tab w:val="left" w:pos="-180"/>
          <w:tab w:val="left" w:pos="1440"/>
          <w:tab w:val="left" w:pos="9360"/>
        </w:tabs>
        <w:rPr>
          <w:rFonts w:ascii="Arial" w:hAnsi="Arial" w:cs="Arial"/>
          <w:sz w:val="22"/>
          <w:szCs w:val="22"/>
        </w:rPr>
      </w:pPr>
    </w:p>
    <w:p w14:paraId="6BAF0B5F" w14:textId="091DDBC7" w:rsidR="00C30D80" w:rsidRPr="00125DF2" w:rsidRDefault="00C30D80" w:rsidP="00482A81">
      <w:pPr>
        <w:tabs>
          <w:tab w:val="left" w:pos="-720"/>
          <w:tab w:val="left" w:pos="-180"/>
          <w:tab w:val="left" w:pos="1440"/>
          <w:tab w:val="left" w:pos="9360"/>
        </w:tabs>
        <w:rPr>
          <w:lang w:val="fr-FR"/>
        </w:rPr>
      </w:pPr>
      <w:r w:rsidRPr="007C47E7">
        <w:rPr>
          <w:rFonts w:ascii="Arial" w:hAnsi="Arial" w:cs="Arial"/>
          <w:sz w:val="22"/>
          <w:szCs w:val="22"/>
        </w:rPr>
        <w:t xml:space="preserve">Applicants will be notified of their </w:t>
      </w:r>
      <w:r w:rsidRPr="00CD0823">
        <w:rPr>
          <w:rFonts w:ascii="Arial" w:hAnsi="Arial" w:cs="Arial"/>
          <w:sz w:val="22"/>
          <w:szCs w:val="22"/>
        </w:rPr>
        <w:t xml:space="preserve">acceptance by </w:t>
      </w:r>
      <w:r w:rsidR="009D4766">
        <w:rPr>
          <w:rFonts w:ascii="Arial" w:hAnsi="Arial" w:cs="Arial"/>
          <w:sz w:val="22"/>
          <w:szCs w:val="22"/>
        </w:rPr>
        <w:t>Friday</w:t>
      </w:r>
      <w:r w:rsidRPr="00CD0823">
        <w:rPr>
          <w:rFonts w:ascii="Arial" w:hAnsi="Arial" w:cs="Arial"/>
          <w:sz w:val="22"/>
          <w:szCs w:val="22"/>
        </w:rPr>
        <w:t xml:space="preserve">, </w:t>
      </w:r>
      <w:r w:rsidR="002330C3" w:rsidRPr="00482A81">
        <w:rPr>
          <w:rFonts w:ascii="Arial" w:hAnsi="Arial" w:cs="Arial"/>
          <w:b/>
          <w:sz w:val="22"/>
          <w:szCs w:val="22"/>
        </w:rPr>
        <w:t xml:space="preserve">May </w:t>
      </w:r>
      <w:r w:rsidR="0065685E" w:rsidRPr="00482A81">
        <w:rPr>
          <w:rFonts w:ascii="Arial" w:hAnsi="Arial" w:cs="Arial"/>
          <w:b/>
          <w:sz w:val="22"/>
          <w:szCs w:val="22"/>
        </w:rPr>
        <w:t>2</w:t>
      </w:r>
      <w:r w:rsidR="0056239E">
        <w:rPr>
          <w:rFonts w:ascii="Arial" w:hAnsi="Arial" w:cs="Arial"/>
          <w:b/>
          <w:sz w:val="22"/>
          <w:szCs w:val="22"/>
        </w:rPr>
        <w:t>4</w:t>
      </w:r>
      <w:r w:rsidRPr="00482A81">
        <w:rPr>
          <w:rFonts w:ascii="Arial" w:hAnsi="Arial" w:cs="Arial"/>
          <w:b/>
          <w:sz w:val="22"/>
          <w:szCs w:val="22"/>
        </w:rPr>
        <w:t xml:space="preserve">, </w:t>
      </w:r>
      <w:r w:rsidR="00476FC5" w:rsidRPr="00482A81">
        <w:rPr>
          <w:rFonts w:ascii="Arial" w:hAnsi="Arial" w:cs="Arial"/>
          <w:b/>
          <w:sz w:val="22"/>
          <w:szCs w:val="22"/>
        </w:rPr>
        <w:t>20</w:t>
      </w:r>
      <w:r w:rsidR="00421D30">
        <w:rPr>
          <w:rFonts w:ascii="Arial" w:hAnsi="Arial" w:cs="Arial"/>
          <w:b/>
          <w:sz w:val="22"/>
          <w:szCs w:val="22"/>
        </w:rPr>
        <w:t>2</w:t>
      </w:r>
      <w:r w:rsidR="0056239E">
        <w:rPr>
          <w:rFonts w:ascii="Arial" w:hAnsi="Arial" w:cs="Arial"/>
          <w:b/>
          <w:sz w:val="22"/>
          <w:szCs w:val="22"/>
        </w:rPr>
        <w:t>4</w:t>
      </w:r>
      <w:r w:rsidRPr="00482A81">
        <w:rPr>
          <w:rFonts w:ascii="Arial" w:hAnsi="Arial" w:cs="Arial"/>
          <w:sz w:val="22"/>
          <w:szCs w:val="22"/>
        </w:rPr>
        <w:t>,</w:t>
      </w:r>
      <w:r w:rsidRPr="00CD0823">
        <w:rPr>
          <w:rFonts w:ascii="Arial" w:hAnsi="Arial" w:cs="Arial"/>
          <w:bCs/>
          <w:sz w:val="22"/>
          <w:szCs w:val="22"/>
        </w:rPr>
        <w:t xml:space="preserve"> at the latest</w:t>
      </w:r>
      <w:r w:rsidR="00482A81">
        <w:rPr>
          <w:rFonts w:ascii="Arial" w:hAnsi="Arial" w:cs="Arial"/>
          <w:sz w:val="22"/>
          <w:szCs w:val="22"/>
        </w:rPr>
        <w:t>.</w:t>
      </w:r>
    </w:p>
    <w:sectPr w:rsidR="00C30D80" w:rsidRPr="00125DF2" w:rsidSect="003E6EBF">
      <w:endnotePr>
        <w:numFmt w:val="decimal"/>
      </w:endnotePr>
      <w:type w:val="continuous"/>
      <w:pgSz w:w="12240" w:h="15840"/>
      <w:pgMar w:top="720" w:right="1440" w:bottom="720" w:left="1440" w:header="720" w:footer="720" w:gutter="0"/>
      <w:cols w:space="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4129" w14:textId="77777777" w:rsidR="001B282D" w:rsidRDefault="001B282D">
      <w:r>
        <w:separator/>
      </w:r>
    </w:p>
  </w:endnote>
  <w:endnote w:type="continuationSeparator" w:id="0">
    <w:p w14:paraId="37F21E3E" w14:textId="77777777" w:rsidR="001B282D" w:rsidRDefault="001B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Type Mono">
    <w:altName w:val="Courier New"/>
    <w:panose1 w:val="020B06040202020202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6D75" w14:textId="77777777" w:rsidR="00866570" w:rsidRDefault="00866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1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8891" w14:textId="77777777" w:rsidR="001B282D" w:rsidRDefault="001B282D">
      <w:r>
        <w:separator/>
      </w:r>
    </w:p>
  </w:footnote>
  <w:footnote w:type="continuationSeparator" w:id="0">
    <w:p w14:paraId="1CC8A020" w14:textId="77777777" w:rsidR="001B282D" w:rsidRDefault="001B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900E" w14:textId="412F57B7" w:rsidR="0066425C" w:rsidRPr="0066425C" w:rsidRDefault="0066425C" w:rsidP="0066425C">
    <w:pPr>
      <w:spacing w:line="240" w:lineRule="exact"/>
      <w:jc w:val="right"/>
      <w:rPr>
        <w:rFonts w:ascii="Arial" w:hAnsi="Arial" w:cs="Arial"/>
        <w:sz w:val="18"/>
        <w:szCs w:val="18"/>
      </w:rPr>
    </w:pPr>
    <w:r>
      <w:rPr>
        <w:rFonts w:ascii="Arial" w:hAnsi="Arial" w:cs="Arial"/>
        <w:sz w:val="18"/>
        <w:szCs w:val="18"/>
      </w:rPr>
      <w:t xml:space="preserve">Revised </w:t>
    </w:r>
    <w:r w:rsidR="00462BC0">
      <w:rPr>
        <w:rFonts w:ascii="Arial" w:hAnsi="Arial" w:cs="Arial"/>
        <w:sz w:val="18"/>
        <w:szCs w:val="18"/>
      </w:rPr>
      <w:t xml:space="preserve">November </w:t>
    </w:r>
    <w:r w:rsidR="0056239E">
      <w:rPr>
        <w:rFonts w:ascii="Arial" w:hAnsi="Arial" w:cs="Arial"/>
        <w:sz w:val="18"/>
        <w:szCs w:val="18"/>
      </w:rPr>
      <w:t>10</w:t>
    </w:r>
    <w:r w:rsidR="00462BC0">
      <w:rPr>
        <w:rFonts w:ascii="Arial" w:hAnsi="Arial" w:cs="Arial"/>
        <w:sz w:val="18"/>
        <w:szCs w:val="18"/>
      </w:rPr>
      <w:t>, 202</w:t>
    </w:r>
    <w:r w:rsidR="0056239E">
      <w:rPr>
        <w:rFonts w:ascii="Arial" w:hAnsi="Arial" w:cs="Arial"/>
        <w:sz w:val="18"/>
        <w:szCs w:val="18"/>
      </w:rPr>
      <w:t>3</w:t>
    </w:r>
  </w:p>
  <w:p w14:paraId="03B1196B" w14:textId="77777777" w:rsidR="0066425C" w:rsidRPr="0066425C" w:rsidRDefault="0066425C" w:rsidP="0066425C">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160"/>
    <w:multiLevelType w:val="hybridMultilevel"/>
    <w:tmpl w:val="8B1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1285A"/>
    <w:multiLevelType w:val="hybridMultilevel"/>
    <w:tmpl w:val="864695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04499E"/>
    <w:multiLevelType w:val="hybridMultilevel"/>
    <w:tmpl w:val="C68A1A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351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125FE"/>
    <w:multiLevelType w:val="hybridMultilevel"/>
    <w:tmpl w:val="04BE2510"/>
    <w:lvl w:ilvl="0" w:tplc="785A952A">
      <w:start w:val="6"/>
      <w:numFmt w:val="decimal"/>
      <w:lvlText w:val="%1."/>
      <w:lvlJc w:val="left"/>
      <w:pPr>
        <w:tabs>
          <w:tab w:val="num" w:pos="1422"/>
        </w:tabs>
        <w:ind w:left="1422" w:hanging="645"/>
      </w:pPr>
      <w:rPr>
        <w:rFonts w:cs="Times New Roman" w:hint="default"/>
      </w:rPr>
    </w:lvl>
    <w:lvl w:ilvl="1" w:tplc="04090019" w:tentative="1">
      <w:start w:val="1"/>
      <w:numFmt w:val="lowerLetter"/>
      <w:lvlText w:val="%2."/>
      <w:lvlJc w:val="left"/>
      <w:pPr>
        <w:tabs>
          <w:tab w:val="num" w:pos="1857"/>
        </w:tabs>
        <w:ind w:left="1857" w:hanging="360"/>
      </w:pPr>
      <w:rPr>
        <w:rFonts w:cs="Times New Roman"/>
      </w:rPr>
    </w:lvl>
    <w:lvl w:ilvl="2" w:tplc="0409001B" w:tentative="1">
      <w:start w:val="1"/>
      <w:numFmt w:val="lowerRoman"/>
      <w:lvlText w:val="%3."/>
      <w:lvlJc w:val="right"/>
      <w:pPr>
        <w:tabs>
          <w:tab w:val="num" w:pos="2577"/>
        </w:tabs>
        <w:ind w:left="2577" w:hanging="180"/>
      </w:pPr>
      <w:rPr>
        <w:rFonts w:cs="Times New Roman"/>
      </w:rPr>
    </w:lvl>
    <w:lvl w:ilvl="3" w:tplc="0409000F" w:tentative="1">
      <w:start w:val="1"/>
      <w:numFmt w:val="decimal"/>
      <w:lvlText w:val="%4."/>
      <w:lvlJc w:val="left"/>
      <w:pPr>
        <w:tabs>
          <w:tab w:val="num" w:pos="3297"/>
        </w:tabs>
        <w:ind w:left="3297" w:hanging="360"/>
      </w:pPr>
      <w:rPr>
        <w:rFonts w:cs="Times New Roman"/>
      </w:rPr>
    </w:lvl>
    <w:lvl w:ilvl="4" w:tplc="04090019" w:tentative="1">
      <w:start w:val="1"/>
      <w:numFmt w:val="lowerLetter"/>
      <w:lvlText w:val="%5."/>
      <w:lvlJc w:val="left"/>
      <w:pPr>
        <w:tabs>
          <w:tab w:val="num" w:pos="4017"/>
        </w:tabs>
        <w:ind w:left="4017" w:hanging="360"/>
      </w:pPr>
      <w:rPr>
        <w:rFonts w:cs="Times New Roman"/>
      </w:rPr>
    </w:lvl>
    <w:lvl w:ilvl="5" w:tplc="0409001B" w:tentative="1">
      <w:start w:val="1"/>
      <w:numFmt w:val="lowerRoman"/>
      <w:lvlText w:val="%6."/>
      <w:lvlJc w:val="right"/>
      <w:pPr>
        <w:tabs>
          <w:tab w:val="num" w:pos="4737"/>
        </w:tabs>
        <w:ind w:left="4737" w:hanging="180"/>
      </w:pPr>
      <w:rPr>
        <w:rFonts w:cs="Times New Roman"/>
      </w:rPr>
    </w:lvl>
    <w:lvl w:ilvl="6" w:tplc="0409000F" w:tentative="1">
      <w:start w:val="1"/>
      <w:numFmt w:val="decimal"/>
      <w:lvlText w:val="%7."/>
      <w:lvlJc w:val="left"/>
      <w:pPr>
        <w:tabs>
          <w:tab w:val="num" w:pos="5457"/>
        </w:tabs>
        <w:ind w:left="5457" w:hanging="360"/>
      </w:pPr>
      <w:rPr>
        <w:rFonts w:cs="Times New Roman"/>
      </w:rPr>
    </w:lvl>
    <w:lvl w:ilvl="7" w:tplc="04090019" w:tentative="1">
      <w:start w:val="1"/>
      <w:numFmt w:val="lowerLetter"/>
      <w:lvlText w:val="%8."/>
      <w:lvlJc w:val="left"/>
      <w:pPr>
        <w:tabs>
          <w:tab w:val="num" w:pos="6177"/>
        </w:tabs>
        <w:ind w:left="6177" w:hanging="360"/>
      </w:pPr>
      <w:rPr>
        <w:rFonts w:cs="Times New Roman"/>
      </w:rPr>
    </w:lvl>
    <w:lvl w:ilvl="8" w:tplc="0409001B" w:tentative="1">
      <w:start w:val="1"/>
      <w:numFmt w:val="lowerRoman"/>
      <w:lvlText w:val="%9."/>
      <w:lvlJc w:val="right"/>
      <w:pPr>
        <w:tabs>
          <w:tab w:val="num" w:pos="6897"/>
        </w:tabs>
        <w:ind w:left="6897" w:hanging="180"/>
      </w:pPr>
      <w:rPr>
        <w:rFonts w:cs="Times New Roman"/>
      </w:rPr>
    </w:lvl>
  </w:abstractNum>
  <w:num w:numId="1" w16cid:durableId="1907060602">
    <w:abstractNumId w:val="3"/>
  </w:num>
  <w:num w:numId="2" w16cid:durableId="629288214">
    <w:abstractNumId w:val="4"/>
  </w:num>
  <w:num w:numId="3" w16cid:durableId="1244871846">
    <w:abstractNumId w:val="2"/>
  </w:num>
  <w:num w:numId="4" w16cid:durableId="1301501321">
    <w:abstractNumId w:val="1"/>
  </w:num>
  <w:num w:numId="5" w16cid:durableId="110403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538"/>
    <w:rsid w:val="0000039F"/>
    <w:rsid w:val="00012F0E"/>
    <w:rsid w:val="00016E37"/>
    <w:rsid w:val="000322A8"/>
    <w:rsid w:val="00040FCF"/>
    <w:rsid w:val="00054809"/>
    <w:rsid w:val="00073A9C"/>
    <w:rsid w:val="00075EB3"/>
    <w:rsid w:val="00080330"/>
    <w:rsid w:val="0008205A"/>
    <w:rsid w:val="000A3538"/>
    <w:rsid w:val="000E0C06"/>
    <w:rsid w:val="000E1AB8"/>
    <w:rsid w:val="000E4464"/>
    <w:rsid w:val="000F7431"/>
    <w:rsid w:val="001055C1"/>
    <w:rsid w:val="0012488A"/>
    <w:rsid w:val="00125DF2"/>
    <w:rsid w:val="00131176"/>
    <w:rsid w:val="00140476"/>
    <w:rsid w:val="00146579"/>
    <w:rsid w:val="00146EAA"/>
    <w:rsid w:val="00166AE1"/>
    <w:rsid w:val="00171E02"/>
    <w:rsid w:val="0017669C"/>
    <w:rsid w:val="00183280"/>
    <w:rsid w:val="001A183F"/>
    <w:rsid w:val="001A543F"/>
    <w:rsid w:val="001B02B8"/>
    <w:rsid w:val="001B282D"/>
    <w:rsid w:val="001C0766"/>
    <w:rsid w:val="001D6C24"/>
    <w:rsid w:val="001E5188"/>
    <w:rsid w:val="002045FE"/>
    <w:rsid w:val="00212FDC"/>
    <w:rsid w:val="002330C3"/>
    <w:rsid w:val="002476F3"/>
    <w:rsid w:val="002508B8"/>
    <w:rsid w:val="002753D2"/>
    <w:rsid w:val="002818B4"/>
    <w:rsid w:val="00291544"/>
    <w:rsid w:val="002B3011"/>
    <w:rsid w:val="00311A62"/>
    <w:rsid w:val="003121EF"/>
    <w:rsid w:val="00321194"/>
    <w:rsid w:val="003458D1"/>
    <w:rsid w:val="00361378"/>
    <w:rsid w:val="0038672E"/>
    <w:rsid w:val="003A2129"/>
    <w:rsid w:val="003D74D6"/>
    <w:rsid w:val="003E6EBF"/>
    <w:rsid w:val="00402D1D"/>
    <w:rsid w:val="0040377C"/>
    <w:rsid w:val="00403FED"/>
    <w:rsid w:val="00421D30"/>
    <w:rsid w:val="004278D3"/>
    <w:rsid w:val="00445FFB"/>
    <w:rsid w:val="00450678"/>
    <w:rsid w:val="00462BC0"/>
    <w:rsid w:val="00476FC5"/>
    <w:rsid w:val="00477E15"/>
    <w:rsid w:val="00482825"/>
    <w:rsid w:val="00482A81"/>
    <w:rsid w:val="00484757"/>
    <w:rsid w:val="004A0A1A"/>
    <w:rsid w:val="004A24EB"/>
    <w:rsid w:val="004C0593"/>
    <w:rsid w:val="004C3913"/>
    <w:rsid w:val="004F1805"/>
    <w:rsid w:val="00523E73"/>
    <w:rsid w:val="00543AAB"/>
    <w:rsid w:val="00545DA0"/>
    <w:rsid w:val="0054601D"/>
    <w:rsid w:val="0056239E"/>
    <w:rsid w:val="00562745"/>
    <w:rsid w:val="005D3ACC"/>
    <w:rsid w:val="005D4718"/>
    <w:rsid w:val="005E2086"/>
    <w:rsid w:val="005E7A60"/>
    <w:rsid w:val="005F4D22"/>
    <w:rsid w:val="006052A6"/>
    <w:rsid w:val="0060678D"/>
    <w:rsid w:val="00634D04"/>
    <w:rsid w:val="00637B85"/>
    <w:rsid w:val="00645993"/>
    <w:rsid w:val="00652927"/>
    <w:rsid w:val="0065685E"/>
    <w:rsid w:val="0066425C"/>
    <w:rsid w:val="00676696"/>
    <w:rsid w:val="006800D8"/>
    <w:rsid w:val="00680255"/>
    <w:rsid w:val="006B022B"/>
    <w:rsid w:val="006C3E5F"/>
    <w:rsid w:val="006D0AF1"/>
    <w:rsid w:val="006F76AC"/>
    <w:rsid w:val="007070A2"/>
    <w:rsid w:val="00741041"/>
    <w:rsid w:val="007574F3"/>
    <w:rsid w:val="00767C79"/>
    <w:rsid w:val="00780F59"/>
    <w:rsid w:val="007822CA"/>
    <w:rsid w:val="007A09DB"/>
    <w:rsid w:val="007A5A34"/>
    <w:rsid w:val="007C45E3"/>
    <w:rsid w:val="007C47E7"/>
    <w:rsid w:val="00814099"/>
    <w:rsid w:val="008250ED"/>
    <w:rsid w:val="00846731"/>
    <w:rsid w:val="00863297"/>
    <w:rsid w:val="00866570"/>
    <w:rsid w:val="008679B9"/>
    <w:rsid w:val="00887689"/>
    <w:rsid w:val="008917CA"/>
    <w:rsid w:val="008B030C"/>
    <w:rsid w:val="008C443B"/>
    <w:rsid w:val="008E5C0C"/>
    <w:rsid w:val="008E5E1C"/>
    <w:rsid w:val="009010B4"/>
    <w:rsid w:val="00913C89"/>
    <w:rsid w:val="00953143"/>
    <w:rsid w:val="00960682"/>
    <w:rsid w:val="009611C1"/>
    <w:rsid w:val="00996803"/>
    <w:rsid w:val="009A4400"/>
    <w:rsid w:val="009A63B2"/>
    <w:rsid w:val="009B7D91"/>
    <w:rsid w:val="009C7658"/>
    <w:rsid w:val="009D3DA3"/>
    <w:rsid w:val="009D4766"/>
    <w:rsid w:val="009E2631"/>
    <w:rsid w:val="009E72D3"/>
    <w:rsid w:val="00A14634"/>
    <w:rsid w:val="00A26536"/>
    <w:rsid w:val="00A352C2"/>
    <w:rsid w:val="00A40452"/>
    <w:rsid w:val="00A46FAD"/>
    <w:rsid w:val="00A53E20"/>
    <w:rsid w:val="00A67E6A"/>
    <w:rsid w:val="00AC0D73"/>
    <w:rsid w:val="00AD1176"/>
    <w:rsid w:val="00AD42EF"/>
    <w:rsid w:val="00AE6E57"/>
    <w:rsid w:val="00B00485"/>
    <w:rsid w:val="00B0308C"/>
    <w:rsid w:val="00B0560E"/>
    <w:rsid w:val="00B20AA4"/>
    <w:rsid w:val="00B328F0"/>
    <w:rsid w:val="00B42946"/>
    <w:rsid w:val="00B440C2"/>
    <w:rsid w:val="00BF5E99"/>
    <w:rsid w:val="00BF6603"/>
    <w:rsid w:val="00C04B8E"/>
    <w:rsid w:val="00C065F5"/>
    <w:rsid w:val="00C16E20"/>
    <w:rsid w:val="00C26440"/>
    <w:rsid w:val="00C30D80"/>
    <w:rsid w:val="00C350E7"/>
    <w:rsid w:val="00C46C84"/>
    <w:rsid w:val="00C61DD8"/>
    <w:rsid w:val="00C81215"/>
    <w:rsid w:val="00C8737E"/>
    <w:rsid w:val="00C953FB"/>
    <w:rsid w:val="00CB27E6"/>
    <w:rsid w:val="00CB2EA4"/>
    <w:rsid w:val="00CC1EE7"/>
    <w:rsid w:val="00CC7E08"/>
    <w:rsid w:val="00CD0823"/>
    <w:rsid w:val="00CD2118"/>
    <w:rsid w:val="00CD735C"/>
    <w:rsid w:val="00CE502B"/>
    <w:rsid w:val="00CF3398"/>
    <w:rsid w:val="00D1673E"/>
    <w:rsid w:val="00D32D8C"/>
    <w:rsid w:val="00D33264"/>
    <w:rsid w:val="00D43ECA"/>
    <w:rsid w:val="00D523A9"/>
    <w:rsid w:val="00D52860"/>
    <w:rsid w:val="00D66368"/>
    <w:rsid w:val="00D71950"/>
    <w:rsid w:val="00D74FAB"/>
    <w:rsid w:val="00D77D26"/>
    <w:rsid w:val="00D81765"/>
    <w:rsid w:val="00DA43AD"/>
    <w:rsid w:val="00DC5F66"/>
    <w:rsid w:val="00DF2DAF"/>
    <w:rsid w:val="00E01DA5"/>
    <w:rsid w:val="00E064E1"/>
    <w:rsid w:val="00E262FD"/>
    <w:rsid w:val="00E34660"/>
    <w:rsid w:val="00E57CDF"/>
    <w:rsid w:val="00E65C39"/>
    <w:rsid w:val="00E73841"/>
    <w:rsid w:val="00E75616"/>
    <w:rsid w:val="00ED25F1"/>
    <w:rsid w:val="00ED2BC0"/>
    <w:rsid w:val="00EF570B"/>
    <w:rsid w:val="00F00BC8"/>
    <w:rsid w:val="00F06BB3"/>
    <w:rsid w:val="00F247A4"/>
    <w:rsid w:val="00F26F05"/>
    <w:rsid w:val="00F34902"/>
    <w:rsid w:val="00F3590D"/>
    <w:rsid w:val="00F35EF5"/>
    <w:rsid w:val="00F51FE0"/>
    <w:rsid w:val="00F67447"/>
    <w:rsid w:val="00F8576B"/>
    <w:rsid w:val="00F95BAD"/>
    <w:rsid w:val="00FA07C3"/>
    <w:rsid w:val="00FA25C5"/>
    <w:rsid w:val="00FB5A36"/>
    <w:rsid w:val="00FE4D99"/>
    <w:rsid w:val="00FE6E2C"/>
    <w:rsid w:val="00FF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73AC4"/>
  <w15:docId w15:val="{3E925090-1F47-C34B-ADF7-81774F05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EA4"/>
    <w:pPr>
      <w:widowControl w:val="0"/>
    </w:pPr>
    <w:rPr>
      <w:rFonts w:ascii="Courier" w:hAnsi="Courier"/>
      <w:sz w:val="24"/>
    </w:rPr>
  </w:style>
  <w:style w:type="paragraph" w:styleId="Heading1">
    <w:name w:val="heading 1"/>
    <w:basedOn w:val="Title"/>
    <w:next w:val="Normal"/>
    <w:link w:val="Heading1Char"/>
    <w:uiPriority w:val="9"/>
    <w:qFormat/>
    <w:rsid w:val="00482A81"/>
    <w:pPr>
      <w:outlineLvl w:val="0"/>
    </w:pPr>
    <w:rPr>
      <w:rFonts w:ascii="Arial" w:hAnsi="Arial" w:cs="Arial"/>
      <w:sz w:val="28"/>
    </w:rPr>
  </w:style>
  <w:style w:type="paragraph" w:styleId="Heading2">
    <w:name w:val="heading 2"/>
    <w:basedOn w:val="Normal"/>
    <w:next w:val="Normal"/>
    <w:link w:val="Heading2Char"/>
    <w:uiPriority w:val="9"/>
    <w:qFormat/>
    <w:rsid w:val="00482A81"/>
    <w:pPr>
      <w:tabs>
        <w:tab w:val="left" w:pos="-720"/>
        <w:tab w:val="left" w:pos="799"/>
        <w:tab w:val="left" w:pos="9360"/>
      </w:tabs>
      <w:outlineLvl w:val="1"/>
    </w:pPr>
    <w:rPr>
      <w:rFonts w:ascii="Arial" w:hAnsi="Arial" w:cs="Arial"/>
      <w:b/>
      <w:szCs w:val="24"/>
    </w:rPr>
  </w:style>
  <w:style w:type="paragraph" w:styleId="Heading3">
    <w:name w:val="heading 3"/>
    <w:basedOn w:val="Normal"/>
    <w:next w:val="Normal"/>
    <w:link w:val="Heading3Char"/>
    <w:uiPriority w:val="9"/>
    <w:qFormat/>
    <w:rsid w:val="00482A81"/>
    <w:pPr>
      <w:snapToGrid w:val="0"/>
      <w:spacing w:line="223" w:lineRule="auto"/>
      <w:ind w:right="-116"/>
      <w:outlineLvl w:val="2"/>
    </w:pPr>
    <w:rPr>
      <w:rFonts w:ascii="Arial" w:hAnsi="Arial" w:cs="Arial"/>
      <w:b/>
      <w:sz w:val="22"/>
      <w:szCs w:val="22"/>
    </w:rPr>
  </w:style>
  <w:style w:type="paragraph" w:styleId="Heading4">
    <w:name w:val="heading 4"/>
    <w:basedOn w:val="Normal"/>
    <w:next w:val="Normal"/>
    <w:link w:val="Heading4Char"/>
    <w:uiPriority w:val="9"/>
    <w:qFormat/>
    <w:rsid w:val="00CB2EA4"/>
    <w:pPr>
      <w:keepNext/>
      <w:tabs>
        <w:tab w:val="left" w:pos="-720"/>
        <w:tab w:val="left" w:pos="720"/>
        <w:tab w:val="left" w:pos="1440"/>
        <w:tab w:val="left" w:pos="9360"/>
      </w:tabs>
      <w:ind w:right="-720"/>
      <w:jc w:val="center"/>
      <w:outlineLvl w:val="3"/>
    </w:pPr>
    <w:rPr>
      <w:rFonts w:ascii="Times New Roman" w:hAnsi="Times New Roman"/>
      <w:b/>
    </w:rPr>
  </w:style>
  <w:style w:type="paragraph" w:styleId="Heading5">
    <w:name w:val="heading 5"/>
    <w:basedOn w:val="Normal"/>
    <w:next w:val="Normal"/>
    <w:link w:val="Heading5Char"/>
    <w:uiPriority w:val="9"/>
    <w:qFormat/>
    <w:rsid w:val="00CB2EA4"/>
    <w:pPr>
      <w:keepNext/>
      <w:tabs>
        <w:tab w:val="left" w:pos="-720"/>
        <w:tab w:val="left" w:pos="-180"/>
        <w:tab w:val="left" w:pos="1440"/>
        <w:tab w:val="left" w:pos="9360"/>
      </w:tabs>
      <w:jc w:val="center"/>
      <w:outlineLvl w:val="4"/>
    </w:pPr>
    <w:rPr>
      <w:rFonts w:ascii="Times New Roman" w:hAnsi="Times New Roman"/>
      <w:b/>
      <w:bCs/>
    </w:rPr>
  </w:style>
  <w:style w:type="paragraph" w:styleId="Heading6">
    <w:name w:val="heading 6"/>
    <w:basedOn w:val="Normal"/>
    <w:next w:val="Normal"/>
    <w:link w:val="Heading6Char"/>
    <w:uiPriority w:val="9"/>
    <w:qFormat/>
    <w:rsid w:val="00CB2EA4"/>
    <w:pPr>
      <w:keepNext/>
      <w:tabs>
        <w:tab w:val="left" w:pos="-720"/>
        <w:tab w:val="left" w:pos="720"/>
        <w:tab w:val="left" w:pos="1440"/>
        <w:tab w:val="left" w:pos="9360"/>
      </w:tabs>
      <w:ind w:left="-720"/>
      <w:jc w:val="center"/>
      <w:outlineLvl w:val="5"/>
    </w:pPr>
    <w:rPr>
      <w:rFonts w:ascii="Times New Roman" w:hAnsi="Times New Roman"/>
      <w:b/>
    </w:rPr>
  </w:style>
  <w:style w:type="paragraph" w:styleId="Heading7">
    <w:name w:val="heading 7"/>
    <w:basedOn w:val="Normal"/>
    <w:next w:val="Normal"/>
    <w:link w:val="Heading7Char"/>
    <w:uiPriority w:val="9"/>
    <w:qFormat/>
    <w:rsid w:val="00CB2EA4"/>
    <w:pPr>
      <w:keepNext/>
      <w:tabs>
        <w:tab w:val="left" w:pos="-720"/>
        <w:tab w:val="left" w:pos="-180"/>
        <w:tab w:val="left" w:pos="-90"/>
      </w:tabs>
      <w:ind w:right="-4322"/>
      <w:jc w:val="center"/>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2A81"/>
    <w:rPr>
      <w:rFonts w:ascii="Arial" w:hAnsi="Arial" w:cs="Arial"/>
      <w:b/>
      <w:sz w:val="28"/>
    </w:rPr>
  </w:style>
  <w:style w:type="character" w:customStyle="1" w:styleId="Heading2Char">
    <w:name w:val="Heading 2 Char"/>
    <w:link w:val="Heading2"/>
    <w:uiPriority w:val="9"/>
    <w:rsid w:val="00482A81"/>
    <w:rPr>
      <w:rFonts w:ascii="Arial" w:hAnsi="Arial" w:cs="Arial"/>
      <w:b/>
      <w:sz w:val="24"/>
      <w:szCs w:val="24"/>
    </w:rPr>
  </w:style>
  <w:style w:type="character" w:customStyle="1" w:styleId="Heading3Char">
    <w:name w:val="Heading 3 Char"/>
    <w:link w:val="Heading3"/>
    <w:uiPriority w:val="9"/>
    <w:rsid w:val="00482A81"/>
    <w:rPr>
      <w:rFonts w:ascii="Arial" w:hAnsi="Arial" w:cs="Arial"/>
      <w:b/>
      <w:sz w:val="22"/>
      <w:szCs w:val="22"/>
    </w:rPr>
  </w:style>
  <w:style w:type="character" w:customStyle="1" w:styleId="Heading4Char">
    <w:name w:val="Heading 4 Char"/>
    <w:link w:val="Heading4"/>
    <w:uiPriority w:val="9"/>
    <w:semiHidden/>
    <w:rsid w:val="00194814"/>
    <w:rPr>
      <w:rFonts w:ascii="Calibri" w:eastAsia="Times New Roman" w:hAnsi="Calibri" w:cs="Times New Roman"/>
      <w:b/>
      <w:bCs/>
      <w:sz w:val="28"/>
      <w:szCs w:val="28"/>
    </w:rPr>
  </w:style>
  <w:style w:type="character" w:customStyle="1" w:styleId="Heading5Char">
    <w:name w:val="Heading 5 Char"/>
    <w:link w:val="Heading5"/>
    <w:uiPriority w:val="9"/>
    <w:semiHidden/>
    <w:rsid w:val="0019481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94814"/>
    <w:rPr>
      <w:rFonts w:ascii="Calibri" w:eastAsia="Times New Roman" w:hAnsi="Calibri" w:cs="Times New Roman"/>
      <w:b/>
      <w:bCs/>
      <w:sz w:val="22"/>
      <w:szCs w:val="22"/>
    </w:rPr>
  </w:style>
  <w:style w:type="character" w:customStyle="1" w:styleId="Heading7Char">
    <w:name w:val="Heading 7 Char"/>
    <w:link w:val="Heading7"/>
    <w:uiPriority w:val="9"/>
    <w:semiHidden/>
    <w:rsid w:val="00194814"/>
    <w:rPr>
      <w:rFonts w:ascii="Calibri" w:eastAsia="Times New Roman" w:hAnsi="Calibri" w:cs="Times New Roman"/>
      <w:sz w:val="24"/>
      <w:szCs w:val="24"/>
    </w:rPr>
  </w:style>
  <w:style w:type="character" w:styleId="FootnoteReference">
    <w:name w:val="footnote reference"/>
    <w:basedOn w:val="DefaultParagraphFont"/>
    <w:uiPriority w:val="99"/>
    <w:semiHidden/>
    <w:rsid w:val="00CB2EA4"/>
  </w:style>
  <w:style w:type="paragraph" w:customStyle="1" w:styleId="Normallocal">
    <w:name w:val="Normal(local"/>
    <w:basedOn w:val="Normal"/>
    <w:rsid w:val="00CB2EA4"/>
    <w:rPr>
      <w:rFonts w:ascii="QuickType Mono" w:hAnsi="QuickType Mono"/>
      <w:color w:val="000000"/>
    </w:rPr>
  </w:style>
  <w:style w:type="paragraph" w:styleId="Footer">
    <w:name w:val="footer"/>
    <w:basedOn w:val="Normal"/>
    <w:link w:val="FooterChar"/>
    <w:uiPriority w:val="99"/>
    <w:rsid w:val="00CB2EA4"/>
  </w:style>
  <w:style w:type="character" w:customStyle="1" w:styleId="FooterChar">
    <w:name w:val="Footer Char"/>
    <w:link w:val="Footer"/>
    <w:uiPriority w:val="99"/>
    <w:semiHidden/>
    <w:rsid w:val="00194814"/>
    <w:rPr>
      <w:rFonts w:ascii="Courier" w:hAnsi="Courier"/>
      <w:sz w:val="24"/>
    </w:rPr>
  </w:style>
  <w:style w:type="paragraph" w:styleId="BodyTextIndent">
    <w:name w:val="Body Text Indent"/>
    <w:basedOn w:val="Normal"/>
    <w:link w:val="BodyTextIndentChar"/>
    <w:uiPriority w:val="99"/>
    <w:rsid w:val="00CB2EA4"/>
    <w:pPr>
      <w:tabs>
        <w:tab w:val="right" w:pos="180"/>
        <w:tab w:val="left" w:pos="720"/>
        <w:tab w:val="left" w:pos="1440"/>
        <w:tab w:val="left" w:pos="6480"/>
        <w:tab w:val="left" w:pos="9360"/>
      </w:tabs>
      <w:ind w:left="720" w:hanging="1440"/>
    </w:pPr>
    <w:rPr>
      <w:rFonts w:ascii="Times New Roman" w:hAnsi="Times New Roman"/>
    </w:rPr>
  </w:style>
  <w:style w:type="character" w:customStyle="1" w:styleId="BodyTextIndentChar">
    <w:name w:val="Body Text Indent Char"/>
    <w:link w:val="BodyTextIndent"/>
    <w:uiPriority w:val="99"/>
    <w:semiHidden/>
    <w:rsid w:val="00194814"/>
    <w:rPr>
      <w:rFonts w:ascii="Courier" w:hAnsi="Courier"/>
      <w:sz w:val="24"/>
    </w:rPr>
  </w:style>
  <w:style w:type="paragraph" w:styleId="Title">
    <w:name w:val="Title"/>
    <w:basedOn w:val="Normal"/>
    <w:link w:val="TitleChar"/>
    <w:uiPriority w:val="10"/>
    <w:qFormat/>
    <w:rsid w:val="00CB2EA4"/>
    <w:pPr>
      <w:tabs>
        <w:tab w:val="left" w:pos="-720"/>
        <w:tab w:val="left" w:pos="9360"/>
      </w:tabs>
      <w:jc w:val="center"/>
    </w:pPr>
    <w:rPr>
      <w:rFonts w:ascii="Times New Roman" w:hAnsi="Times New Roman"/>
      <w:b/>
    </w:rPr>
  </w:style>
  <w:style w:type="character" w:customStyle="1" w:styleId="TitleChar">
    <w:name w:val="Title Char"/>
    <w:link w:val="Title"/>
    <w:uiPriority w:val="10"/>
    <w:rsid w:val="00194814"/>
    <w:rPr>
      <w:rFonts w:ascii="Cambria" w:eastAsia="Times New Roman" w:hAnsi="Cambria" w:cs="Times New Roman"/>
      <w:b/>
      <w:bCs/>
      <w:kern w:val="28"/>
      <w:sz w:val="32"/>
      <w:szCs w:val="32"/>
    </w:rPr>
  </w:style>
  <w:style w:type="paragraph" w:styleId="BlockText">
    <w:name w:val="Block Text"/>
    <w:basedOn w:val="Normal"/>
    <w:uiPriority w:val="99"/>
    <w:rsid w:val="00CB2EA4"/>
    <w:pPr>
      <w:tabs>
        <w:tab w:val="left" w:pos="-720"/>
        <w:tab w:val="right" w:pos="180"/>
        <w:tab w:val="left" w:pos="720"/>
        <w:tab w:val="left" w:pos="1440"/>
        <w:tab w:val="left" w:pos="6480"/>
        <w:tab w:val="left" w:pos="9360"/>
      </w:tabs>
      <w:spacing w:line="358" w:lineRule="auto"/>
      <w:ind w:left="-720" w:right="-720"/>
    </w:pPr>
    <w:rPr>
      <w:rFonts w:ascii="Times New Roman" w:hAnsi="Times New Roman"/>
    </w:rPr>
  </w:style>
  <w:style w:type="character" w:styleId="Hyperlink">
    <w:name w:val="Hyperlink"/>
    <w:uiPriority w:val="99"/>
    <w:rsid w:val="00CB2EA4"/>
    <w:rPr>
      <w:rFonts w:cs="Times New Roman"/>
      <w:color w:val="0000FF"/>
      <w:u w:val="single"/>
    </w:rPr>
  </w:style>
  <w:style w:type="paragraph" w:styleId="Header">
    <w:name w:val="header"/>
    <w:basedOn w:val="Normal"/>
    <w:link w:val="HeaderChar"/>
    <w:uiPriority w:val="99"/>
    <w:rsid w:val="00CB2EA4"/>
    <w:pPr>
      <w:tabs>
        <w:tab w:val="center" w:pos="4320"/>
        <w:tab w:val="right" w:pos="8640"/>
      </w:tabs>
    </w:pPr>
  </w:style>
  <w:style w:type="character" w:customStyle="1" w:styleId="HeaderChar">
    <w:name w:val="Header Char"/>
    <w:link w:val="Header"/>
    <w:uiPriority w:val="99"/>
    <w:semiHidden/>
    <w:rsid w:val="00194814"/>
    <w:rPr>
      <w:rFonts w:ascii="Courier" w:hAnsi="Courier"/>
      <w:sz w:val="24"/>
    </w:rPr>
  </w:style>
  <w:style w:type="character" w:styleId="FollowedHyperlink">
    <w:name w:val="FollowedHyperlink"/>
    <w:uiPriority w:val="99"/>
    <w:rsid w:val="00CB2EA4"/>
    <w:rPr>
      <w:rFonts w:cs="Times New Roman"/>
      <w:color w:val="800080"/>
      <w:u w:val="single"/>
    </w:rPr>
  </w:style>
  <w:style w:type="paragraph" w:styleId="BalloonText">
    <w:name w:val="Balloon Text"/>
    <w:basedOn w:val="Normal"/>
    <w:link w:val="BalloonTextChar"/>
    <w:uiPriority w:val="99"/>
    <w:semiHidden/>
    <w:rsid w:val="00EF570B"/>
    <w:rPr>
      <w:rFonts w:ascii="Tahoma" w:hAnsi="Tahoma" w:cs="Tahoma"/>
      <w:sz w:val="16"/>
      <w:szCs w:val="16"/>
    </w:rPr>
  </w:style>
  <w:style w:type="character" w:customStyle="1" w:styleId="BalloonTextChar">
    <w:name w:val="Balloon Text Char"/>
    <w:link w:val="BalloonText"/>
    <w:uiPriority w:val="99"/>
    <w:semiHidden/>
    <w:rsid w:val="00194814"/>
    <w:rPr>
      <w:sz w:val="0"/>
      <w:szCs w:val="0"/>
    </w:rPr>
  </w:style>
  <w:style w:type="paragraph" w:styleId="BodyText2">
    <w:name w:val="Body Text 2"/>
    <w:basedOn w:val="Normal"/>
    <w:link w:val="BodyText2Char"/>
    <w:uiPriority w:val="99"/>
    <w:rsid w:val="00146EAA"/>
    <w:pPr>
      <w:spacing w:after="120" w:line="480" w:lineRule="auto"/>
    </w:pPr>
  </w:style>
  <w:style w:type="character" w:customStyle="1" w:styleId="BodyText2Char">
    <w:name w:val="Body Text 2 Char"/>
    <w:link w:val="BodyText2"/>
    <w:uiPriority w:val="99"/>
    <w:semiHidden/>
    <w:rsid w:val="00194814"/>
    <w:rPr>
      <w:rFonts w:ascii="Courier" w:hAnsi="Courier"/>
      <w:sz w:val="24"/>
    </w:rPr>
  </w:style>
  <w:style w:type="table" w:styleId="TableGrid">
    <w:name w:val="Table Grid"/>
    <w:basedOn w:val="TableNormal"/>
    <w:uiPriority w:val="59"/>
    <w:rsid w:val="007A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67E6A"/>
    <w:rPr>
      <w:rFonts w:cs="Times New Roman"/>
      <w:b/>
      <w:bCs/>
    </w:rPr>
  </w:style>
  <w:style w:type="character" w:styleId="UnresolvedMention">
    <w:name w:val="Unresolved Mention"/>
    <w:basedOn w:val="DefaultParagraphFont"/>
    <w:uiPriority w:val="99"/>
    <w:semiHidden/>
    <w:unhideWhenUsed/>
    <w:rsid w:val="0042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atinAcadem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JapaneseAcadem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olonatoli@rmc.ed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INSERVICE FOR FRENCH, SPANISH, AND GERMAN TEACHERS</vt:lpstr>
    </vt:vector>
  </TitlesOfParts>
  <Company>Commonwealth of Virginia</Company>
  <LinksUpToDate>false</LinksUpToDate>
  <CharactersWithSpaces>4438</CharactersWithSpaces>
  <SharedDoc>false</SharedDoc>
  <HLinks>
    <vt:vector size="48" baseType="variant">
      <vt:variant>
        <vt:i4>1310754</vt:i4>
      </vt:variant>
      <vt:variant>
        <vt:i4>21</vt:i4>
      </vt:variant>
      <vt:variant>
        <vt:i4>0</vt:i4>
      </vt:variant>
      <vt:variant>
        <vt:i4>5</vt:i4>
      </vt:variant>
      <vt:variant>
        <vt:lpwstr>mailto:bartolonatoli@rmc.edu</vt:lpwstr>
      </vt:variant>
      <vt:variant>
        <vt:lpwstr/>
      </vt:variant>
      <vt:variant>
        <vt:i4>720945</vt:i4>
      </vt:variant>
      <vt:variant>
        <vt:i4>18</vt:i4>
      </vt:variant>
      <vt:variant>
        <vt:i4>0</vt:i4>
      </vt:variant>
      <vt:variant>
        <vt:i4>5</vt:i4>
      </vt:variant>
      <vt:variant>
        <vt:lpwstr>mailto:kuettnerd@wlu.edu</vt:lpwstr>
      </vt:variant>
      <vt:variant>
        <vt:lpwstr/>
      </vt:variant>
      <vt:variant>
        <vt:i4>6815827</vt:i4>
      </vt:variant>
      <vt:variant>
        <vt:i4>15</vt:i4>
      </vt:variant>
      <vt:variant>
        <vt:i4>0</vt:i4>
      </vt:variant>
      <vt:variant>
        <vt:i4>5</vt:i4>
      </vt:variant>
      <vt:variant>
        <vt:lpwstr>mailto:VASpanishAcademy@gmail.com</vt:lpwstr>
      </vt:variant>
      <vt:variant>
        <vt:lpwstr/>
      </vt:variant>
      <vt:variant>
        <vt:i4>852022</vt:i4>
      </vt:variant>
      <vt:variant>
        <vt:i4>12</vt:i4>
      </vt:variant>
      <vt:variant>
        <vt:i4>0</vt:i4>
      </vt:variant>
      <vt:variant>
        <vt:i4>5</vt:i4>
      </vt:variant>
      <vt:variant>
        <vt:lpwstr>mailto:VALatinAcademy@gmail.com</vt:lpwstr>
      </vt:variant>
      <vt:variant>
        <vt:lpwstr/>
      </vt:variant>
      <vt:variant>
        <vt:i4>1572898</vt:i4>
      </vt:variant>
      <vt:variant>
        <vt:i4>9</vt:i4>
      </vt:variant>
      <vt:variant>
        <vt:i4>0</vt:i4>
      </vt:variant>
      <vt:variant>
        <vt:i4>5</vt:i4>
      </vt:variant>
      <vt:variant>
        <vt:lpwstr>mailto:VAGermanAcademy@gmail.com</vt:lpwstr>
      </vt:variant>
      <vt:variant>
        <vt:lpwstr/>
      </vt:variant>
      <vt:variant>
        <vt:i4>7012420</vt:i4>
      </vt:variant>
      <vt:variant>
        <vt:i4>6</vt:i4>
      </vt:variant>
      <vt:variant>
        <vt:i4>0</vt:i4>
      </vt:variant>
      <vt:variant>
        <vt:i4>5</vt:i4>
      </vt:variant>
      <vt:variant>
        <vt:lpwstr>mailto:VAJapaneseAcademy@gmail.com</vt:lpwstr>
      </vt:variant>
      <vt:variant>
        <vt:lpwstr/>
      </vt:variant>
      <vt:variant>
        <vt:i4>786480</vt:i4>
      </vt:variant>
      <vt:variant>
        <vt:i4>3</vt:i4>
      </vt:variant>
      <vt:variant>
        <vt:i4>0</vt:i4>
      </vt:variant>
      <vt:variant>
        <vt:i4>5</vt:i4>
      </vt:variant>
      <vt:variant>
        <vt:lpwstr>mailto:VAFrenchAcademy@gmail.com</vt:lpwstr>
      </vt:variant>
      <vt:variant>
        <vt:lpwstr/>
      </vt:variant>
      <vt:variant>
        <vt:i4>786480</vt:i4>
      </vt:variant>
      <vt:variant>
        <vt:i4>0</vt:i4>
      </vt:variant>
      <vt:variant>
        <vt:i4>0</vt:i4>
      </vt:variant>
      <vt:variant>
        <vt:i4>5</vt:i4>
      </vt:variant>
      <vt:variant>
        <vt:lpwstr>mailto:VAFrenchAcademy@gmail.com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INSERVICE FOR FRENCH, SPANISH, AND GERMAN TEACHERS</dc:title>
  <dc:creator>Virginia Dept. of Education</dc:creator>
  <cp:lastModifiedBy>Natoli, Bartolo</cp:lastModifiedBy>
  <cp:revision>8</cp:revision>
  <cp:lastPrinted>2018-08-30T17:14:00Z</cp:lastPrinted>
  <dcterms:created xsi:type="dcterms:W3CDTF">2018-08-13T14:54:00Z</dcterms:created>
  <dcterms:modified xsi:type="dcterms:W3CDTF">2023-11-10T15:50:00Z</dcterms:modified>
</cp:coreProperties>
</file>